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05C" w:rsidRPr="00A04E71" w:rsidRDefault="00BF42F0" w:rsidP="0040305C">
      <w:pPr>
        <w:ind w:left="6521" w:firstLine="0"/>
        <w:rPr>
          <w:sz w:val="26"/>
          <w:szCs w:val="26"/>
        </w:rPr>
      </w:pPr>
      <w:r w:rsidRPr="00A04E71">
        <w:rPr>
          <w:sz w:val="26"/>
          <w:szCs w:val="26"/>
        </w:rPr>
        <w:t xml:space="preserve">Утверждена </w:t>
      </w:r>
    </w:p>
    <w:p w:rsidR="00BF42F0" w:rsidRPr="00A04E71" w:rsidRDefault="00BF42F0" w:rsidP="0040305C">
      <w:pPr>
        <w:ind w:left="6521" w:firstLine="0"/>
        <w:rPr>
          <w:sz w:val="26"/>
          <w:szCs w:val="26"/>
        </w:rPr>
      </w:pPr>
      <w:r w:rsidRPr="00A04E71">
        <w:rPr>
          <w:sz w:val="26"/>
          <w:szCs w:val="26"/>
        </w:rPr>
        <w:t xml:space="preserve">постановлением </w:t>
      </w:r>
      <w:r w:rsidR="004C6274">
        <w:rPr>
          <w:sz w:val="26"/>
          <w:szCs w:val="26"/>
        </w:rPr>
        <w:t>А</w:t>
      </w:r>
      <w:r w:rsidRPr="00A04E71">
        <w:rPr>
          <w:sz w:val="26"/>
          <w:szCs w:val="26"/>
        </w:rPr>
        <w:t xml:space="preserve">дминистрации Пограничного муниципального </w:t>
      </w:r>
      <w:r w:rsidR="004C6274">
        <w:rPr>
          <w:sz w:val="26"/>
          <w:szCs w:val="26"/>
        </w:rPr>
        <w:t>округа</w:t>
      </w:r>
      <w:r w:rsidRPr="00A04E71">
        <w:rPr>
          <w:sz w:val="26"/>
          <w:szCs w:val="26"/>
        </w:rPr>
        <w:t xml:space="preserve"> </w:t>
      </w:r>
    </w:p>
    <w:p w:rsidR="00BF42F0" w:rsidRPr="00A04E71" w:rsidRDefault="00BF42F0" w:rsidP="0040305C">
      <w:pPr>
        <w:ind w:left="6521" w:firstLine="0"/>
        <w:rPr>
          <w:i/>
          <w:sz w:val="26"/>
          <w:szCs w:val="26"/>
          <w:u w:val="single"/>
        </w:rPr>
      </w:pPr>
      <w:r w:rsidRPr="00A04E71">
        <w:rPr>
          <w:sz w:val="26"/>
          <w:szCs w:val="26"/>
        </w:rPr>
        <w:t xml:space="preserve">от </w:t>
      </w:r>
      <w:r w:rsidRPr="00A04E71">
        <w:rPr>
          <w:i/>
          <w:sz w:val="26"/>
          <w:szCs w:val="26"/>
          <w:u w:val="single"/>
        </w:rPr>
        <w:t xml:space="preserve"> </w:t>
      </w:r>
      <w:r w:rsidR="005D559D">
        <w:rPr>
          <w:i/>
          <w:sz w:val="26"/>
          <w:szCs w:val="26"/>
          <w:u w:val="single"/>
        </w:rPr>
        <w:t xml:space="preserve">30.12.2022 </w:t>
      </w:r>
      <w:r w:rsidRPr="00A04E71">
        <w:rPr>
          <w:sz w:val="26"/>
          <w:szCs w:val="26"/>
        </w:rPr>
        <w:t xml:space="preserve">№ </w:t>
      </w:r>
      <w:r w:rsidR="005D559D" w:rsidRPr="005D559D">
        <w:rPr>
          <w:sz w:val="26"/>
          <w:szCs w:val="26"/>
          <w:u w:val="single"/>
        </w:rPr>
        <w:t>1687</w:t>
      </w:r>
      <w:r w:rsidRPr="00A04E71">
        <w:rPr>
          <w:i/>
          <w:sz w:val="26"/>
          <w:szCs w:val="26"/>
          <w:u w:val="single"/>
        </w:rPr>
        <w:t xml:space="preserve">  </w:t>
      </w:r>
    </w:p>
    <w:p w:rsidR="00BF42F0" w:rsidRPr="00A04E71" w:rsidRDefault="00BF42F0" w:rsidP="00BF42F0">
      <w:pPr>
        <w:rPr>
          <w:i/>
          <w:sz w:val="26"/>
          <w:szCs w:val="26"/>
          <w:u w:val="single"/>
        </w:rPr>
      </w:pPr>
    </w:p>
    <w:p w:rsidR="00BF42F0" w:rsidRPr="00A04E71" w:rsidRDefault="00BF42F0" w:rsidP="00BF42F0">
      <w:pPr>
        <w:rPr>
          <w:i/>
          <w:sz w:val="26"/>
          <w:szCs w:val="26"/>
          <w:u w:val="single"/>
        </w:rPr>
      </w:pPr>
    </w:p>
    <w:p w:rsidR="00BF42F0" w:rsidRPr="00A04E71" w:rsidRDefault="00BF42F0" w:rsidP="00BF42F0">
      <w:pPr>
        <w:rPr>
          <w:i/>
          <w:sz w:val="26"/>
          <w:szCs w:val="26"/>
          <w:u w:val="single"/>
        </w:rPr>
      </w:pPr>
    </w:p>
    <w:p w:rsidR="00BF42F0" w:rsidRPr="00A04E71" w:rsidRDefault="00BF42F0" w:rsidP="00BF42F0">
      <w:pPr>
        <w:jc w:val="center"/>
        <w:rPr>
          <w:b/>
          <w:sz w:val="26"/>
          <w:szCs w:val="26"/>
        </w:rPr>
      </w:pPr>
      <w:bookmarkStart w:id="0" w:name="bookmark0"/>
    </w:p>
    <w:p w:rsidR="00BF42F0" w:rsidRPr="00A04E71" w:rsidRDefault="00BF42F0" w:rsidP="00BF42F0">
      <w:pPr>
        <w:jc w:val="center"/>
        <w:rPr>
          <w:b/>
          <w:sz w:val="26"/>
          <w:szCs w:val="26"/>
        </w:rPr>
      </w:pPr>
    </w:p>
    <w:p w:rsidR="00BF42F0" w:rsidRPr="00A04E71" w:rsidRDefault="00BF42F0" w:rsidP="00BF42F0">
      <w:pPr>
        <w:jc w:val="center"/>
        <w:rPr>
          <w:b/>
          <w:sz w:val="26"/>
          <w:szCs w:val="26"/>
        </w:rPr>
      </w:pPr>
    </w:p>
    <w:p w:rsidR="00BF42F0" w:rsidRPr="00A04E71" w:rsidRDefault="00BF42F0" w:rsidP="00BF42F0">
      <w:pPr>
        <w:spacing w:line="360" w:lineRule="auto"/>
        <w:jc w:val="center"/>
        <w:rPr>
          <w:b/>
          <w:sz w:val="26"/>
          <w:szCs w:val="26"/>
        </w:rPr>
      </w:pPr>
      <w:bookmarkStart w:id="1" w:name="_GoBack"/>
      <w:r w:rsidRPr="00A04E71">
        <w:rPr>
          <w:b/>
          <w:sz w:val="26"/>
          <w:szCs w:val="26"/>
        </w:rPr>
        <w:t>МУНИЦИПАЛЬНАЯ ПРОГРАММА</w:t>
      </w:r>
      <w:bookmarkEnd w:id="0"/>
    </w:p>
    <w:p w:rsidR="00BF42F0" w:rsidRPr="00A04E71" w:rsidRDefault="00BF42F0" w:rsidP="00BF42F0">
      <w:pPr>
        <w:spacing w:line="360" w:lineRule="auto"/>
        <w:jc w:val="center"/>
        <w:rPr>
          <w:b/>
          <w:sz w:val="26"/>
          <w:szCs w:val="26"/>
        </w:rPr>
      </w:pPr>
      <w:bookmarkStart w:id="2" w:name="bookmark1"/>
      <w:r w:rsidRPr="00A04E71">
        <w:rPr>
          <w:b/>
          <w:sz w:val="26"/>
          <w:szCs w:val="26"/>
        </w:rPr>
        <w:t>«Управление собственностью Пограничного</w:t>
      </w:r>
      <w:r w:rsidRPr="00A04E71">
        <w:rPr>
          <w:b/>
          <w:sz w:val="26"/>
          <w:szCs w:val="26"/>
        </w:rPr>
        <w:br/>
        <w:t>муниципального округа» на 202</w:t>
      </w:r>
      <w:r w:rsidR="004C6274">
        <w:rPr>
          <w:b/>
          <w:sz w:val="26"/>
          <w:szCs w:val="26"/>
        </w:rPr>
        <w:t>3</w:t>
      </w:r>
      <w:r w:rsidRPr="00A04E71">
        <w:rPr>
          <w:b/>
          <w:sz w:val="26"/>
          <w:szCs w:val="26"/>
        </w:rPr>
        <w:t xml:space="preserve"> - 202</w:t>
      </w:r>
      <w:r w:rsidR="004C6274">
        <w:rPr>
          <w:b/>
          <w:sz w:val="26"/>
          <w:szCs w:val="26"/>
        </w:rPr>
        <w:t>5</w:t>
      </w:r>
      <w:r w:rsidRPr="00A04E71">
        <w:rPr>
          <w:b/>
          <w:sz w:val="26"/>
          <w:szCs w:val="26"/>
        </w:rPr>
        <w:t xml:space="preserve"> год</w:t>
      </w:r>
      <w:bookmarkEnd w:id="2"/>
      <w:r w:rsidR="00C42F5A">
        <w:rPr>
          <w:b/>
          <w:sz w:val="26"/>
          <w:szCs w:val="26"/>
        </w:rPr>
        <w:t>ы»</w:t>
      </w:r>
    </w:p>
    <w:bookmarkEnd w:id="1"/>
    <w:p w:rsidR="00BF42F0" w:rsidRPr="00A04E71" w:rsidRDefault="00BF42F0" w:rsidP="00BF42F0">
      <w:pPr>
        <w:spacing w:line="360" w:lineRule="auto"/>
        <w:jc w:val="center"/>
        <w:rPr>
          <w:b/>
          <w:sz w:val="26"/>
          <w:szCs w:val="26"/>
        </w:rPr>
      </w:pPr>
    </w:p>
    <w:p w:rsidR="00BF42F0" w:rsidRPr="00A04E71" w:rsidRDefault="00BF42F0" w:rsidP="00BF42F0">
      <w:pPr>
        <w:spacing w:line="360" w:lineRule="auto"/>
        <w:jc w:val="center"/>
        <w:rPr>
          <w:b/>
          <w:sz w:val="26"/>
          <w:szCs w:val="26"/>
        </w:rPr>
      </w:pPr>
    </w:p>
    <w:p w:rsidR="00BF42F0" w:rsidRPr="00A04E71" w:rsidRDefault="00BF42F0" w:rsidP="00BF42F0">
      <w:pPr>
        <w:spacing w:line="360" w:lineRule="auto"/>
        <w:jc w:val="center"/>
        <w:rPr>
          <w:b/>
          <w:sz w:val="26"/>
          <w:szCs w:val="26"/>
        </w:rPr>
      </w:pPr>
    </w:p>
    <w:p w:rsidR="00BF42F0" w:rsidRPr="00A04E71" w:rsidRDefault="00BF42F0" w:rsidP="00BF42F0">
      <w:pPr>
        <w:spacing w:line="360" w:lineRule="auto"/>
        <w:jc w:val="center"/>
        <w:rPr>
          <w:b/>
          <w:sz w:val="26"/>
          <w:szCs w:val="26"/>
        </w:rPr>
      </w:pPr>
    </w:p>
    <w:p w:rsidR="00BF42F0" w:rsidRPr="00A04E71" w:rsidRDefault="00BF42F0" w:rsidP="00BF42F0">
      <w:pPr>
        <w:spacing w:line="360" w:lineRule="auto"/>
        <w:jc w:val="center"/>
        <w:rPr>
          <w:b/>
          <w:sz w:val="26"/>
          <w:szCs w:val="26"/>
        </w:rPr>
      </w:pPr>
    </w:p>
    <w:p w:rsidR="00BF42F0" w:rsidRPr="00A04E71" w:rsidRDefault="00BF42F0" w:rsidP="00BF42F0">
      <w:pPr>
        <w:spacing w:line="360" w:lineRule="auto"/>
        <w:jc w:val="center"/>
        <w:rPr>
          <w:b/>
          <w:sz w:val="26"/>
          <w:szCs w:val="26"/>
        </w:rPr>
      </w:pPr>
    </w:p>
    <w:p w:rsidR="00BF42F0" w:rsidRPr="00A04E71" w:rsidRDefault="00BF42F0" w:rsidP="00BF42F0">
      <w:pPr>
        <w:spacing w:line="360" w:lineRule="auto"/>
        <w:jc w:val="center"/>
        <w:rPr>
          <w:b/>
          <w:sz w:val="26"/>
          <w:szCs w:val="26"/>
        </w:rPr>
      </w:pPr>
    </w:p>
    <w:p w:rsidR="00BF42F0" w:rsidRPr="00A04E71" w:rsidRDefault="00BF42F0" w:rsidP="00BF42F0">
      <w:pPr>
        <w:spacing w:line="360" w:lineRule="auto"/>
        <w:jc w:val="center"/>
        <w:rPr>
          <w:b/>
          <w:sz w:val="26"/>
          <w:szCs w:val="26"/>
        </w:rPr>
      </w:pPr>
    </w:p>
    <w:p w:rsidR="00BF42F0" w:rsidRPr="00A04E71" w:rsidRDefault="00BF42F0" w:rsidP="00BF42F0">
      <w:pPr>
        <w:spacing w:line="360" w:lineRule="auto"/>
        <w:jc w:val="center"/>
        <w:rPr>
          <w:b/>
          <w:sz w:val="26"/>
          <w:szCs w:val="26"/>
        </w:rPr>
      </w:pPr>
    </w:p>
    <w:p w:rsidR="00BF42F0" w:rsidRPr="00A04E71" w:rsidRDefault="00BF42F0" w:rsidP="00BF42F0">
      <w:pPr>
        <w:spacing w:line="360" w:lineRule="auto"/>
        <w:jc w:val="center"/>
        <w:rPr>
          <w:b/>
          <w:sz w:val="26"/>
          <w:szCs w:val="26"/>
        </w:rPr>
      </w:pPr>
    </w:p>
    <w:p w:rsidR="00BF42F0" w:rsidRPr="00A04E71" w:rsidRDefault="00BF42F0" w:rsidP="00BF42F0">
      <w:pPr>
        <w:spacing w:line="360" w:lineRule="auto"/>
        <w:jc w:val="center"/>
        <w:rPr>
          <w:b/>
          <w:sz w:val="26"/>
          <w:szCs w:val="26"/>
        </w:rPr>
      </w:pPr>
    </w:p>
    <w:p w:rsidR="00BF42F0" w:rsidRPr="00A04E71" w:rsidRDefault="00BF42F0" w:rsidP="00BF42F0">
      <w:pPr>
        <w:spacing w:line="360" w:lineRule="auto"/>
        <w:jc w:val="center"/>
        <w:rPr>
          <w:b/>
          <w:sz w:val="26"/>
          <w:szCs w:val="26"/>
        </w:rPr>
      </w:pPr>
    </w:p>
    <w:p w:rsidR="00BF42F0" w:rsidRPr="00A04E71" w:rsidRDefault="00BF42F0" w:rsidP="00BF42F0">
      <w:pPr>
        <w:spacing w:line="360" w:lineRule="auto"/>
        <w:jc w:val="center"/>
        <w:rPr>
          <w:b/>
          <w:sz w:val="26"/>
          <w:szCs w:val="26"/>
        </w:rPr>
      </w:pPr>
    </w:p>
    <w:p w:rsidR="00BF42F0" w:rsidRPr="00A04E71" w:rsidRDefault="00BF42F0" w:rsidP="00BF42F0">
      <w:pPr>
        <w:spacing w:line="360" w:lineRule="auto"/>
        <w:jc w:val="center"/>
        <w:rPr>
          <w:b/>
          <w:sz w:val="26"/>
          <w:szCs w:val="26"/>
        </w:rPr>
      </w:pPr>
    </w:p>
    <w:p w:rsidR="00BF42F0" w:rsidRPr="00A04E71" w:rsidRDefault="00BF42F0" w:rsidP="00BF42F0">
      <w:pPr>
        <w:spacing w:line="360" w:lineRule="auto"/>
        <w:jc w:val="center"/>
        <w:rPr>
          <w:b/>
          <w:sz w:val="26"/>
          <w:szCs w:val="26"/>
        </w:rPr>
      </w:pPr>
    </w:p>
    <w:p w:rsidR="00BF42F0" w:rsidRPr="00A04E71" w:rsidRDefault="00BF42F0" w:rsidP="00BF42F0">
      <w:pPr>
        <w:spacing w:line="360" w:lineRule="auto"/>
        <w:jc w:val="center"/>
        <w:rPr>
          <w:b/>
          <w:sz w:val="26"/>
          <w:szCs w:val="26"/>
        </w:rPr>
      </w:pPr>
    </w:p>
    <w:p w:rsidR="00BF42F0" w:rsidRPr="00A04E71" w:rsidRDefault="00BF42F0" w:rsidP="00BF42F0">
      <w:pPr>
        <w:spacing w:line="360" w:lineRule="auto"/>
        <w:jc w:val="center"/>
        <w:rPr>
          <w:b/>
          <w:sz w:val="26"/>
          <w:szCs w:val="26"/>
        </w:rPr>
      </w:pPr>
    </w:p>
    <w:p w:rsidR="00BF42F0" w:rsidRPr="00A04E71" w:rsidRDefault="00BF42F0" w:rsidP="00BF42F0">
      <w:pPr>
        <w:spacing w:line="360" w:lineRule="auto"/>
        <w:jc w:val="center"/>
        <w:rPr>
          <w:b/>
          <w:sz w:val="26"/>
          <w:szCs w:val="26"/>
        </w:rPr>
      </w:pPr>
    </w:p>
    <w:p w:rsidR="00FF3526" w:rsidRDefault="00FF3526" w:rsidP="004C6274">
      <w:pPr>
        <w:ind w:firstLine="0"/>
        <w:jc w:val="center"/>
        <w:rPr>
          <w:b/>
          <w:sz w:val="26"/>
          <w:szCs w:val="26"/>
        </w:rPr>
      </w:pPr>
    </w:p>
    <w:p w:rsidR="00FF3526" w:rsidRDefault="00FF3526" w:rsidP="004C6274">
      <w:pPr>
        <w:ind w:firstLine="0"/>
        <w:jc w:val="center"/>
        <w:rPr>
          <w:b/>
          <w:sz w:val="26"/>
          <w:szCs w:val="26"/>
        </w:rPr>
      </w:pPr>
    </w:p>
    <w:p w:rsidR="00FF3526" w:rsidRDefault="00FF3526" w:rsidP="004C6274">
      <w:pPr>
        <w:ind w:firstLine="0"/>
        <w:jc w:val="center"/>
        <w:rPr>
          <w:b/>
          <w:sz w:val="26"/>
          <w:szCs w:val="26"/>
        </w:rPr>
      </w:pPr>
    </w:p>
    <w:p w:rsidR="00FF3526" w:rsidRDefault="00FF3526" w:rsidP="004C6274">
      <w:pPr>
        <w:ind w:firstLine="0"/>
        <w:jc w:val="center"/>
        <w:rPr>
          <w:b/>
          <w:sz w:val="26"/>
          <w:szCs w:val="26"/>
        </w:rPr>
      </w:pPr>
    </w:p>
    <w:p w:rsidR="00FF3526" w:rsidRDefault="00FF3526" w:rsidP="004C6274">
      <w:pPr>
        <w:ind w:firstLine="0"/>
        <w:jc w:val="center"/>
        <w:rPr>
          <w:b/>
          <w:sz w:val="26"/>
          <w:szCs w:val="26"/>
        </w:rPr>
      </w:pPr>
    </w:p>
    <w:p w:rsidR="00FF3526" w:rsidRDefault="00FF3526" w:rsidP="004C6274">
      <w:pPr>
        <w:ind w:firstLine="0"/>
        <w:jc w:val="center"/>
        <w:rPr>
          <w:b/>
          <w:sz w:val="26"/>
          <w:szCs w:val="26"/>
        </w:rPr>
      </w:pPr>
    </w:p>
    <w:p w:rsidR="00BF42F0" w:rsidRPr="00A04E71" w:rsidRDefault="00BF42F0" w:rsidP="004C6274">
      <w:pPr>
        <w:ind w:firstLine="0"/>
        <w:jc w:val="center"/>
        <w:rPr>
          <w:b/>
          <w:sz w:val="26"/>
          <w:szCs w:val="26"/>
        </w:rPr>
        <w:sectPr w:rsidR="00BF42F0" w:rsidRPr="00A04E71" w:rsidSect="004B6051">
          <w:headerReference w:type="default" r:id="rId8"/>
          <w:headerReference w:type="first" r:id="rId9"/>
          <w:pgSz w:w="11906" w:h="16838" w:code="9"/>
          <w:pgMar w:top="532" w:right="851" w:bottom="851" w:left="1259" w:header="283" w:footer="571" w:gutter="0"/>
          <w:pgNumType w:start="1"/>
          <w:cols w:space="708"/>
          <w:titlePg/>
          <w:docGrid w:linePitch="360"/>
        </w:sectPr>
      </w:pPr>
      <w:r w:rsidRPr="00A04E71">
        <w:rPr>
          <w:b/>
          <w:sz w:val="26"/>
          <w:szCs w:val="26"/>
        </w:rPr>
        <w:t>пгт. Пограничный</w:t>
      </w:r>
      <w:r w:rsidRPr="00A04E71">
        <w:rPr>
          <w:b/>
          <w:sz w:val="26"/>
          <w:szCs w:val="26"/>
        </w:rPr>
        <w:br/>
        <w:t>202</w:t>
      </w:r>
      <w:r w:rsidR="004C6274">
        <w:rPr>
          <w:b/>
          <w:sz w:val="26"/>
          <w:szCs w:val="26"/>
        </w:rPr>
        <w:t>2</w:t>
      </w:r>
      <w:r w:rsidRPr="00A04E71">
        <w:rPr>
          <w:b/>
          <w:sz w:val="26"/>
          <w:szCs w:val="26"/>
        </w:rPr>
        <w:t xml:space="preserve"> год</w:t>
      </w:r>
    </w:p>
    <w:p w:rsidR="00BF42F0" w:rsidRPr="00A04E71" w:rsidRDefault="00BF42F0" w:rsidP="0040305C">
      <w:pPr>
        <w:pStyle w:val="1"/>
        <w:rPr>
          <w:sz w:val="26"/>
          <w:szCs w:val="26"/>
        </w:rPr>
      </w:pPr>
      <w:r w:rsidRPr="00A04E71">
        <w:rPr>
          <w:sz w:val="26"/>
          <w:szCs w:val="26"/>
        </w:rPr>
        <w:lastRenderedPageBreak/>
        <w:t>Муниципальная программа</w:t>
      </w:r>
    </w:p>
    <w:p w:rsidR="00BF42F0" w:rsidRPr="00A04E71" w:rsidRDefault="00BF42F0" w:rsidP="0040305C">
      <w:pPr>
        <w:pStyle w:val="1"/>
        <w:rPr>
          <w:sz w:val="26"/>
          <w:szCs w:val="26"/>
        </w:rPr>
      </w:pPr>
      <w:r w:rsidRPr="00A04E71">
        <w:rPr>
          <w:sz w:val="26"/>
          <w:szCs w:val="26"/>
        </w:rPr>
        <w:t>«Управление собственностью Пограничного муниципального округа»</w:t>
      </w:r>
    </w:p>
    <w:p w:rsidR="00BF42F0" w:rsidRPr="00A04E71" w:rsidRDefault="00BF42F0" w:rsidP="0040305C">
      <w:pPr>
        <w:pStyle w:val="1"/>
        <w:rPr>
          <w:sz w:val="26"/>
          <w:szCs w:val="26"/>
        </w:rPr>
      </w:pPr>
      <w:r w:rsidRPr="00A04E71">
        <w:rPr>
          <w:sz w:val="26"/>
          <w:szCs w:val="26"/>
        </w:rPr>
        <w:t>на 202</w:t>
      </w:r>
      <w:r w:rsidR="004C6274">
        <w:rPr>
          <w:sz w:val="26"/>
          <w:szCs w:val="26"/>
        </w:rPr>
        <w:t>3</w:t>
      </w:r>
      <w:r w:rsidRPr="00A04E71">
        <w:rPr>
          <w:sz w:val="26"/>
          <w:szCs w:val="26"/>
        </w:rPr>
        <w:t xml:space="preserve"> - 202</w:t>
      </w:r>
      <w:r w:rsidR="004C6274">
        <w:rPr>
          <w:sz w:val="26"/>
          <w:szCs w:val="26"/>
        </w:rPr>
        <w:t>5</w:t>
      </w:r>
      <w:r w:rsidR="0072735A">
        <w:rPr>
          <w:sz w:val="26"/>
          <w:szCs w:val="26"/>
        </w:rPr>
        <w:t xml:space="preserve"> годы</w:t>
      </w:r>
      <w:r w:rsidRPr="00A04E71">
        <w:rPr>
          <w:sz w:val="26"/>
          <w:szCs w:val="26"/>
        </w:rPr>
        <w:t>»</w:t>
      </w:r>
    </w:p>
    <w:p w:rsidR="0086440E" w:rsidRPr="00A04E71" w:rsidRDefault="0086440E" w:rsidP="00BF42F0">
      <w:pPr>
        <w:jc w:val="center"/>
        <w:rPr>
          <w:b/>
          <w:sz w:val="26"/>
          <w:szCs w:val="26"/>
        </w:rPr>
      </w:pPr>
    </w:p>
    <w:tbl>
      <w:tblPr>
        <w:tblOverlap w:val="neve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8080"/>
      </w:tblGrid>
      <w:tr w:rsidR="00BF42F0" w:rsidRPr="00A04E71" w:rsidTr="00FC5D43">
        <w:tc>
          <w:tcPr>
            <w:tcW w:w="1995" w:type="dxa"/>
            <w:shd w:val="clear" w:color="auto" w:fill="FFFFFF"/>
          </w:tcPr>
          <w:p w:rsidR="00BF42F0" w:rsidRPr="00A04E71" w:rsidRDefault="00BF42F0" w:rsidP="00EA2D53">
            <w:pPr>
              <w:pStyle w:val="a5"/>
              <w:rPr>
                <w:sz w:val="26"/>
                <w:szCs w:val="26"/>
              </w:rPr>
            </w:pPr>
            <w:r w:rsidRPr="00A04E71">
              <w:rPr>
                <w:sz w:val="26"/>
                <w:szCs w:val="26"/>
              </w:rPr>
              <w:t>Наименование</w:t>
            </w:r>
          </w:p>
          <w:p w:rsidR="00BF42F0" w:rsidRPr="00A04E71" w:rsidRDefault="00BF42F0" w:rsidP="00EA2D53">
            <w:pPr>
              <w:pStyle w:val="a5"/>
              <w:rPr>
                <w:sz w:val="26"/>
                <w:szCs w:val="26"/>
              </w:rPr>
            </w:pPr>
            <w:r w:rsidRPr="00A04E71">
              <w:rPr>
                <w:sz w:val="26"/>
                <w:szCs w:val="26"/>
              </w:rPr>
              <w:t>Программы</w:t>
            </w:r>
          </w:p>
        </w:tc>
        <w:tc>
          <w:tcPr>
            <w:tcW w:w="8080" w:type="dxa"/>
            <w:shd w:val="clear" w:color="auto" w:fill="FFFFFF"/>
          </w:tcPr>
          <w:p w:rsidR="00BF42F0" w:rsidRPr="00A04E71" w:rsidRDefault="00BF42F0" w:rsidP="0072735A">
            <w:pPr>
              <w:rPr>
                <w:sz w:val="26"/>
                <w:szCs w:val="26"/>
              </w:rPr>
            </w:pPr>
            <w:r w:rsidRPr="00A04E71">
              <w:rPr>
                <w:sz w:val="26"/>
                <w:szCs w:val="26"/>
              </w:rPr>
              <w:t>Муниципальная программа «Управление собственностью Пограничного муниципального округа на 202</w:t>
            </w:r>
            <w:r w:rsidR="007C65EF">
              <w:rPr>
                <w:sz w:val="26"/>
                <w:szCs w:val="26"/>
              </w:rPr>
              <w:t>3</w:t>
            </w:r>
            <w:r w:rsidRPr="00A04E71">
              <w:rPr>
                <w:sz w:val="26"/>
                <w:szCs w:val="26"/>
              </w:rPr>
              <w:t xml:space="preserve"> - 202</w:t>
            </w:r>
            <w:r w:rsidR="007C65EF">
              <w:rPr>
                <w:sz w:val="26"/>
                <w:szCs w:val="26"/>
              </w:rPr>
              <w:t>5</w:t>
            </w:r>
            <w:r w:rsidRPr="00A04E71">
              <w:rPr>
                <w:sz w:val="26"/>
                <w:szCs w:val="26"/>
              </w:rPr>
              <w:t xml:space="preserve"> год</w:t>
            </w:r>
            <w:r w:rsidR="0072735A">
              <w:rPr>
                <w:sz w:val="26"/>
                <w:szCs w:val="26"/>
              </w:rPr>
              <w:t>ы</w:t>
            </w:r>
            <w:r w:rsidR="00682789">
              <w:rPr>
                <w:sz w:val="26"/>
                <w:szCs w:val="26"/>
              </w:rPr>
              <w:t>»</w:t>
            </w:r>
            <w:r w:rsidRPr="00A04E71">
              <w:rPr>
                <w:sz w:val="26"/>
                <w:szCs w:val="26"/>
              </w:rPr>
              <w:t xml:space="preserve"> (далее - Программа)</w:t>
            </w:r>
          </w:p>
        </w:tc>
      </w:tr>
      <w:tr w:rsidR="00BF42F0" w:rsidRPr="00A04E71" w:rsidTr="00FC5D43">
        <w:tc>
          <w:tcPr>
            <w:tcW w:w="1995" w:type="dxa"/>
            <w:shd w:val="clear" w:color="auto" w:fill="FFFFFF"/>
          </w:tcPr>
          <w:p w:rsidR="00BF42F0" w:rsidRPr="00A04E71" w:rsidRDefault="00BF42F0" w:rsidP="004B6051">
            <w:pPr>
              <w:pStyle w:val="a5"/>
              <w:spacing w:after="60"/>
              <w:rPr>
                <w:sz w:val="26"/>
                <w:szCs w:val="26"/>
              </w:rPr>
            </w:pPr>
            <w:r w:rsidRPr="00A04E71">
              <w:rPr>
                <w:sz w:val="26"/>
                <w:szCs w:val="26"/>
              </w:rPr>
              <w:t>Основание разработки Программы</w:t>
            </w:r>
          </w:p>
        </w:tc>
        <w:tc>
          <w:tcPr>
            <w:tcW w:w="8080" w:type="dxa"/>
            <w:shd w:val="clear" w:color="auto" w:fill="FFFFFF"/>
          </w:tcPr>
          <w:p w:rsidR="00BF42F0" w:rsidRPr="00A04E71" w:rsidRDefault="00BF42F0" w:rsidP="0040305C">
            <w:pPr>
              <w:rPr>
                <w:sz w:val="26"/>
                <w:szCs w:val="26"/>
              </w:rPr>
            </w:pPr>
            <w:r w:rsidRPr="00A04E71">
              <w:rPr>
                <w:sz w:val="26"/>
                <w:szCs w:val="26"/>
              </w:rPr>
              <w:t>Федеральный закон от 06.10.2003 № 131-ФЗ «Об общих принципах организации местного самоуправления в Российской Федерации».</w:t>
            </w:r>
          </w:p>
          <w:p w:rsidR="00BF42F0" w:rsidRPr="00A04E71" w:rsidRDefault="00BF42F0" w:rsidP="0040305C">
            <w:pPr>
              <w:rPr>
                <w:sz w:val="26"/>
                <w:szCs w:val="26"/>
              </w:rPr>
            </w:pPr>
            <w:r w:rsidRPr="00A04E71">
              <w:rPr>
                <w:sz w:val="26"/>
                <w:szCs w:val="26"/>
              </w:rPr>
              <w:t>Бюджетный кодекс Российской Федерации.</w:t>
            </w:r>
          </w:p>
          <w:p w:rsidR="00BF42F0" w:rsidRPr="00CB395F" w:rsidRDefault="00BF42F0" w:rsidP="0040305C">
            <w:pPr>
              <w:rPr>
                <w:sz w:val="26"/>
                <w:szCs w:val="26"/>
              </w:rPr>
            </w:pPr>
            <w:r w:rsidRPr="00CB395F">
              <w:rPr>
                <w:sz w:val="26"/>
                <w:szCs w:val="26"/>
              </w:rPr>
              <w:t xml:space="preserve">Постановление Администрации Приморского края от </w:t>
            </w:r>
            <w:r w:rsidR="00CB395F" w:rsidRPr="00CB395F">
              <w:rPr>
                <w:sz w:val="26"/>
                <w:szCs w:val="26"/>
              </w:rPr>
              <w:t>19</w:t>
            </w:r>
            <w:r w:rsidRPr="00CB395F">
              <w:rPr>
                <w:sz w:val="26"/>
                <w:szCs w:val="26"/>
              </w:rPr>
              <w:t>.12.201</w:t>
            </w:r>
            <w:r w:rsidR="00CB395F" w:rsidRPr="00CB395F">
              <w:rPr>
                <w:sz w:val="26"/>
                <w:szCs w:val="26"/>
              </w:rPr>
              <w:t>9</w:t>
            </w:r>
            <w:r w:rsidRPr="00CB395F">
              <w:rPr>
                <w:sz w:val="26"/>
                <w:szCs w:val="26"/>
              </w:rPr>
              <w:t xml:space="preserve"> № </w:t>
            </w:r>
            <w:r w:rsidR="00CB395F" w:rsidRPr="00CB395F">
              <w:rPr>
                <w:sz w:val="26"/>
                <w:szCs w:val="26"/>
              </w:rPr>
              <w:t>860</w:t>
            </w:r>
            <w:r w:rsidRPr="00CB395F">
              <w:rPr>
                <w:sz w:val="26"/>
                <w:szCs w:val="26"/>
              </w:rPr>
              <w:t xml:space="preserve">-па «Об утверждении государственной программы </w:t>
            </w:r>
            <w:r w:rsidR="00CB395F" w:rsidRPr="00CB395F">
              <w:rPr>
                <w:sz w:val="26"/>
                <w:szCs w:val="26"/>
              </w:rPr>
              <w:t xml:space="preserve">Приморского края </w:t>
            </w:r>
            <w:r w:rsidRPr="00CB395F">
              <w:rPr>
                <w:sz w:val="26"/>
                <w:szCs w:val="26"/>
              </w:rPr>
              <w:t>«Экономическое развитие и инновационная экономика Приморского края» на 20</w:t>
            </w:r>
            <w:r w:rsidR="00CB395F" w:rsidRPr="00CB395F">
              <w:rPr>
                <w:sz w:val="26"/>
                <w:szCs w:val="26"/>
              </w:rPr>
              <w:t>20</w:t>
            </w:r>
            <w:r w:rsidRPr="00CB395F">
              <w:rPr>
                <w:sz w:val="26"/>
                <w:szCs w:val="26"/>
              </w:rPr>
              <w:t>-202</w:t>
            </w:r>
            <w:r w:rsidR="00CB395F" w:rsidRPr="00CB395F">
              <w:rPr>
                <w:sz w:val="26"/>
                <w:szCs w:val="26"/>
              </w:rPr>
              <w:t>7</w:t>
            </w:r>
            <w:r w:rsidRPr="00CB395F">
              <w:rPr>
                <w:sz w:val="26"/>
                <w:szCs w:val="26"/>
              </w:rPr>
              <w:t xml:space="preserve"> годы».</w:t>
            </w:r>
          </w:p>
          <w:p w:rsidR="00BF42F0" w:rsidRPr="00A04E71" w:rsidRDefault="00BF42F0" w:rsidP="0040305C">
            <w:pPr>
              <w:rPr>
                <w:sz w:val="26"/>
                <w:szCs w:val="26"/>
              </w:rPr>
            </w:pPr>
            <w:r w:rsidRPr="00A04E71">
              <w:rPr>
                <w:sz w:val="26"/>
                <w:szCs w:val="26"/>
              </w:rPr>
              <w:t xml:space="preserve">Устав Пограничного муниципального </w:t>
            </w:r>
            <w:r w:rsidR="00767821">
              <w:rPr>
                <w:sz w:val="26"/>
                <w:szCs w:val="26"/>
              </w:rPr>
              <w:t>округа</w:t>
            </w:r>
            <w:r w:rsidRPr="00A04E71">
              <w:rPr>
                <w:sz w:val="26"/>
                <w:szCs w:val="26"/>
              </w:rPr>
              <w:t>.</w:t>
            </w:r>
          </w:p>
          <w:p w:rsidR="00BF42F0" w:rsidRPr="00CB395F" w:rsidRDefault="00BF42F0" w:rsidP="0040305C">
            <w:pPr>
              <w:rPr>
                <w:sz w:val="26"/>
                <w:szCs w:val="26"/>
              </w:rPr>
            </w:pPr>
            <w:r w:rsidRPr="00CB395F">
              <w:rPr>
                <w:sz w:val="26"/>
                <w:szCs w:val="26"/>
              </w:rPr>
              <w:t xml:space="preserve">Постановление </w:t>
            </w:r>
            <w:r w:rsidR="00CB395F" w:rsidRPr="00CB395F">
              <w:rPr>
                <w:sz w:val="26"/>
                <w:szCs w:val="26"/>
              </w:rPr>
              <w:t>А</w:t>
            </w:r>
            <w:r w:rsidRPr="00CB395F">
              <w:rPr>
                <w:sz w:val="26"/>
                <w:szCs w:val="26"/>
              </w:rPr>
              <w:t xml:space="preserve">дминистрации Пограничного муниципального </w:t>
            </w:r>
            <w:r w:rsidR="00767821" w:rsidRPr="00CB395F">
              <w:rPr>
                <w:sz w:val="26"/>
                <w:szCs w:val="26"/>
              </w:rPr>
              <w:t>округа</w:t>
            </w:r>
            <w:r w:rsidRPr="00CB395F">
              <w:rPr>
                <w:sz w:val="26"/>
                <w:szCs w:val="26"/>
              </w:rPr>
              <w:t xml:space="preserve"> от </w:t>
            </w:r>
            <w:r w:rsidR="00CB395F" w:rsidRPr="00CB395F">
              <w:rPr>
                <w:sz w:val="26"/>
                <w:szCs w:val="26"/>
              </w:rPr>
              <w:t>25</w:t>
            </w:r>
            <w:r w:rsidRPr="00CB395F">
              <w:rPr>
                <w:sz w:val="26"/>
                <w:szCs w:val="26"/>
              </w:rPr>
              <w:t>.0</w:t>
            </w:r>
            <w:r w:rsidR="00CB395F" w:rsidRPr="00CB395F">
              <w:rPr>
                <w:sz w:val="26"/>
                <w:szCs w:val="26"/>
              </w:rPr>
              <w:t>1</w:t>
            </w:r>
            <w:r w:rsidRPr="00CB395F">
              <w:rPr>
                <w:sz w:val="26"/>
                <w:szCs w:val="26"/>
              </w:rPr>
              <w:t>.20</w:t>
            </w:r>
            <w:r w:rsidR="00CB395F" w:rsidRPr="00CB395F">
              <w:rPr>
                <w:sz w:val="26"/>
                <w:szCs w:val="26"/>
              </w:rPr>
              <w:t>21</w:t>
            </w:r>
            <w:r w:rsidRPr="00CB395F">
              <w:rPr>
                <w:sz w:val="26"/>
                <w:szCs w:val="26"/>
              </w:rPr>
              <w:t xml:space="preserve"> № 5</w:t>
            </w:r>
            <w:r w:rsidR="00CB395F" w:rsidRPr="00CB395F">
              <w:rPr>
                <w:sz w:val="26"/>
                <w:szCs w:val="26"/>
              </w:rPr>
              <w:t>0</w:t>
            </w:r>
            <w:r w:rsidRPr="00CB395F">
              <w:rPr>
                <w:sz w:val="26"/>
                <w:szCs w:val="26"/>
              </w:rPr>
              <w:t xml:space="preserve"> «Об утверждении порядка принятия решений о разработке муниципальных программ, их формирования и реализации на территории Пограничного муниципального </w:t>
            </w:r>
            <w:r w:rsidR="00CB395F" w:rsidRPr="00CB395F">
              <w:rPr>
                <w:sz w:val="26"/>
                <w:szCs w:val="26"/>
              </w:rPr>
              <w:t>округа</w:t>
            </w:r>
            <w:r w:rsidRPr="00CB395F">
              <w:rPr>
                <w:sz w:val="26"/>
                <w:szCs w:val="26"/>
              </w:rPr>
              <w:t xml:space="preserve"> и порядка проведения оценки эффективности реализации муниципальных программ».</w:t>
            </w:r>
          </w:p>
          <w:p w:rsidR="00BF42F0" w:rsidRPr="00A04E71" w:rsidRDefault="00BF42F0" w:rsidP="0040305C">
            <w:pPr>
              <w:rPr>
                <w:sz w:val="26"/>
                <w:szCs w:val="26"/>
              </w:rPr>
            </w:pPr>
            <w:r w:rsidRPr="00A04E71">
              <w:rPr>
                <w:sz w:val="26"/>
                <w:szCs w:val="26"/>
              </w:rPr>
              <w:t>Закон Приморского края от 16.09.2019 № 569 - КЗ «О По</w:t>
            </w:r>
            <w:r w:rsidR="004B6051" w:rsidRPr="00A04E71">
              <w:rPr>
                <w:sz w:val="26"/>
                <w:szCs w:val="26"/>
              </w:rPr>
              <w:t>граничном муниципальном округе»</w:t>
            </w:r>
          </w:p>
          <w:p w:rsidR="004B6051" w:rsidRPr="00A04E71" w:rsidRDefault="004B6051" w:rsidP="0040305C">
            <w:pPr>
              <w:rPr>
                <w:sz w:val="26"/>
                <w:szCs w:val="26"/>
              </w:rPr>
            </w:pPr>
          </w:p>
        </w:tc>
      </w:tr>
      <w:tr w:rsidR="00BF42F0" w:rsidRPr="00A04E71" w:rsidTr="00FC5D43">
        <w:tc>
          <w:tcPr>
            <w:tcW w:w="1995" w:type="dxa"/>
            <w:shd w:val="clear" w:color="auto" w:fill="FFFFFF"/>
          </w:tcPr>
          <w:p w:rsidR="004B6051" w:rsidRPr="00A04E71" w:rsidRDefault="00BF42F0" w:rsidP="004B6051">
            <w:pPr>
              <w:pStyle w:val="a5"/>
              <w:spacing w:after="60"/>
              <w:rPr>
                <w:sz w:val="26"/>
                <w:szCs w:val="26"/>
              </w:rPr>
            </w:pPr>
            <w:r w:rsidRPr="00A04E71">
              <w:rPr>
                <w:sz w:val="26"/>
                <w:szCs w:val="26"/>
              </w:rPr>
              <w:t>Заказчик Программы</w:t>
            </w:r>
          </w:p>
        </w:tc>
        <w:tc>
          <w:tcPr>
            <w:tcW w:w="8080" w:type="dxa"/>
            <w:shd w:val="clear" w:color="auto" w:fill="FFFFFF"/>
          </w:tcPr>
          <w:p w:rsidR="00BF42F0" w:rsidRPr="00A04E71" w:rsidRDefault="00BF42F0" w:rsidP="00CB395F">
            <w:pPr>
              <w:rPr>
                <w:sz w:val="26"/>
                <w:szCs w:val="26"/>
              </w:rPr>
            </w:pPr>
            <w:r w:rsidRPr="00A04E71">
              <w:rPr>
                <w:sz w:val="26"/>
                <w:szCs w:val="26"/>
              </w:rPr>
              <w:t xml:space="preserve">Администрация Пограничного муниципального </w:t>
            </w:r>
            <w:r w:rsidR="00CB395F">
              <w:rPr>
                <w:sz w:val="26"/>
                <w:szCs w:val="26"/>
              </w:rPr>
              <w:t>округа</w:t>
            </w:r>
            <w:r w:rsidRPr="00A04E71">
              <w:rPr>
                <w:sz w:val="26"/>
                <w:szCs w:val="26"/>
              </w:rPr>
              <w:t>.</w:t>
            </w:r>
          </w:p>
        </w:tc>
      </w:tr>
      <w:tr w:rsidR="00000B80" w:rsidRPr="00A04E71" w:rsidTr="00FC5D43">
        <w:tc>
          <w:tcPr>
            <w:tcW w:w="1995" w:type="dxa"/>
            <w:shd w:val="clear" w:color="auto" w:fill="FFFFFF"/>
          </w:tcPr>
          <w:p w:rsidR="00000B80" w:rsidRPr="00A04E71" w:rsidRDefault="00000B80" w:rsidP="00000B80">
            <w:pPr>
              <w:suppressAutoHyphens w:val="0"/>
              <w:ind w:firstLine="0"/>
              <w:jc w:val="left"/>
              <w:rPr>
                <w:rFonts w:eastAsia="Calibri"/>
                <w:sz w:val="26"/>
                <w:szCs w:val="26"/>
                <w:lang w:eastAsia="en-US"/>
              </w:rPr>
            </w:pPr>
            <w:r w:rsidRPr="00A04E71">
              <w:rPr>
                <w:rFonts w:eastAsia="Calibri"/>
                <w:sz w:val="26"/>
                <w:szCs w:val="26"/>
                <w:lang w:eastAsia="en-US"/>
              </w:rPr>
              <w:t>Разработчик</w:t>
            </w:r>
          </w:p>
          <w:p w:rsidR="00000B80" w:rsidRPr="00A04E71" w:rsidRDefault="00000B80" w:rsidP="00000B80">
            <w:pPr>
              <w:suppressAutoHyphens w:val="0"/>
              <w:ind w:firstLine="0"/>
              <w:jc w:val="left"/>
              <w:rPr>
                <w:rFonts w:eastAsia="Calibri"/>
                <w:sz w:val="26"/>
                <w:szCs w:val="26"/>
                <w:lang w:eastAsia="en-US"/>
              </w:rPr>
            </w:pPr>
            <w:r w:rsidRPr="00A04E71">
              <w:rPr>
                <w:rFonts w:eastAsia="Calibri"/>
                <w:sz w:val="26"/>
                <w:szCs w:val="26"/>
                <w:lang w:eastAsia="en-US"/>
              </w:rPr>
              <w:t>Программы</w:t>
            </w:r>
          </w:p>
        </w:tc>
        <w:tc>
          <w:tcPr>
            <w:tcW w:w="8080" w:type="dxa"/>
            <w:shd w:val="clear" w:color="auto" w:fill="FFFFFF"/>
          </w:tcPr>
          <w:p w:rsidR="00000B80" w:rsidRPr="00A04E71" w:rsidRDefault="00000B80" w:rsidP="00000B80">
            <w:pPr>
              <w:rPr>
                <w:sz w:val="26"/>
                <w:szCs w:val="26"/>
              </w:rPr>
            </w:pPr>
            <w:r w:rsidRPr="00A04E71">
              <w:rPr>
                <w:sz w:val="26"/>
                <w:szCs w:val="26"/>
              </w:rPr>
              <w:t>Отдел имущественных отношений и землепользования Администрации Пограничного муниципального округа</w:t>
            </w:r>
          </w:p>
          <w:p w:rsidR="00000B80" w:rsidRPr="00A04E71" w:rsidRDefault="00000B80" w:rsidP="00767821">
            <w:pPr>
              <w:spacing w:before="120"/>
              <w:ind w:firstLine="0"/>
              <w:rPr>
                <w:sz w:val="26"/>
                <w:szCs w:val="26"/>
              </w:rPr>
            </w:pPr>
          </w:p>
        </w:tc>
      </w:tr>
      <w:tr w:rsidR="00B557C1" w:rsidRPr="00A04E71" w:rsidTr="00FC5D43">
        <w:tc>
          <w:tcPr>
            <w:tcW w:w="1995" w:type="dxa"/>
            <w:shd w:val="clear" w:color="auto" w:fill="FFFFFF"/>
          </w:tcPr>
          <w:p w:rsidR="00B557C1" w:rsidRPr="00A04E71" w:rsidRDefault="00B557C1" w:rsidP="00B557C1">
            <w:pPr>
              <w:suppressAutoHyphens w:val="0"/>
              <w:ind w:firstLine="0"/>
              <w:jc w:val="left"/>
              <w:rPr>
                <w:rFonts w:eastAsia="Calibri"/>
                <w:sz w:val="26"/>
                <w:szCs w:val="26"/>
                <w:lang w:eastAsia="en-US"/>
              </w:rPr>
            </w:pPr>
            <w:r w:rsidRPr="00A04E71">
              <w:rPr>
                <w:rFonts w:eastAsia="Calibri"/>
                <w:sz w:val="26"/>
                <w:szCs w:val="26"/>
                <w:lang w:eastAsia="en-US"/>
              </w:rPr>
              <w:t>Ответственный</w:t>
            </w:r>
          </w:p>
          <w:p w:rsidR="00B557C1" w:rsidRPr="00A04E71" w:rsidRDefault="00B557C1" w:rsidP="00B557C1">
            <w:pPr>
              <w:suppressAutoHyphens w:val="0"/>
              <w:ind w:firstLine="0"/>
              <w:jc w:val="left"/>
              <w:rPr>
                <w:rFonts w:eastAsia="Calibri"/>
                <w:sz w:val="26"/>
                <w:szCs w:val="26"/>
                <w:lang w:eastAsia="en-US"/>
              </w:rPr>
            </w:pPr>
            <w:r w:rsidRPr="00A04E71">
              <w:rPr>
                <w:rFonts w:eastAsia="Calibri"/>
                <w:sz w:val="26"/>
                <w:szCs w:val="26"/>
                <w:lang w:eastAsia="en-US"/>
              </w:rPr>
              <w:t>исполнитель</w:t>
            </w:r>
          </w:p>
          <w:p w:rsidR="00B557C1" w:rsidRPr="00A04E71" w:rsidRDefault="00B557C1" w:rsidP="00B557C1">
            <w:pPr>
              <w:suppressAutoHyphens w:val="0"/>
              <w:ind w:firstLine="0"/>
              <w:jc w:val="left"/>
              <w:rPr>
                <w:rFonts w:eastAsia="Calibri"/>
                <w:sz w:val="26"/>
                <w:szCs w:val="26"/>
                <w:lang w:eastAsia="en-US"/>
              </w:rPr>
            </w:pPr>
            <w:r w:rsidRPr="00A04E71">
              <w:rPr>
                <w:rFonts w:eastAsia="Calibri"/>
                <w:sz w:val="26"/>
                <w:szCs w:val="26"/>
                <w:lang w:eastAsia="en-US"/>
              </w:rPr>
              <w:t>Программы</w:t>
            </w:r>
          </w:p>
        </w:tc>
        <w:tc>
          <w:tcPr>
            <w:tcW w:w="8080" w:type="dxa"/>
            <w:shd w:val="clear" w:color="auto" w:fill="FFFFFF"/>
          </w:tcPr>
          <w:p w:rsidR="00B557C1" w:rsidRPr="00A04E71" w:rsidRDefault="00B557C1" w:rsidP="00B557C1">
            <w:pPr>
              <w:rPr>
                <w:sz w:val="26"/>
                <w:szCs w:val="26"/>
              </w:rPr>
            </w:pPr>
            <w:r w:rsidRPr="00A04E71">
              <w:rPr>
                <w:sz w:val="26"/>
                <w:szCs w:val="26"/>
              </w:rPr>
              <w:t>Отдел имущественных отношений и землепользования Администрации Пограничного муниципального округа</w:t>
            </w:r>
          </w:p>
          <w:p w:rsidR="00B557C1" w:rsidRPr="00A04E71" w:rsidRDefault="00B557C1" w:rsidP="00767821">
            <w:pPr>
              <w:spacing w:before="120"/>
              <w:ind w:firstLine="0"/>
              <w:rPr>
                <w:sz w:val="26"/>
                <w:szCs w:val="26"/>
              </w:rPr>
            </w:pPr>
          </w:p>
        </w:tc>
      </w:tr>
      <w:tr w:rsidR="00BF42F0" w:rsidRPr="00A04E71" w:rsidTr="00FC5D43">
        <w:tc>
          <w:tcPr>
            <w:tcW w:w="1995" w:type="dxa"/>
            <w:shd w:val="clear" w:color="auto" w:fill="FFFFFF"/>
          </w:tcPr>
          <w:p w:rsidR="00BF42F0" w:rsidRPr="00A04E71" w:rsidRDefault="00BF42F0" w:rsidP="00EA2D53">
            <w:pPr>
              <w:pStyle w:val="a5"/>
              <w:rPr>
                <w:sz w:val="26"/>
                <w:szCs w:val="26"/>
              </w:rPr>
            </w:pPr>
            <w:r w:rsidRPr="00A04E71">
              <w:rPr>
                <w:sz w:val="26"/>
                <w:szCs w:val="26"/>
              </w:rPr>
              <w:t>Цели Программы</w:t>
            </w:r>
          </w:p>
        </w:tc>
        <w:tc>
          <w:tcPr>
            <w:tcW w:w="8080" w:type="dxa"/>
            <w:shd w:val="clear" w:color="auto" w:fill="FFFFFF"/>
          </w:tcPr>
          <w:p w:rsidR="00BF42F0" w:rsidRPr="00A04E71" w:rsidRDefault="0040305C" w:rsidP="0040305C">
            <w:pPr>
              <w:rPr>
                <w:sz w:val="26"/>
                <w:szCs w:val="26"/>
              </w:rPr>
            </w:pPr>
            <w:r w:rsidRPr="00A04E71">
              <w:rPr>
                <w:sz w:val="26"/>
                <w:szCs w:val="26"/>
              </w:rPr>
              <w:t>1.</w:t>
            </w:r>
            <w:r w:rsidR="00BF42F0" w:rsidRPr="00A04E71">
              <w:rPr>
                <w:sz w:val="26"/>
                <w:szCs w:val="26"/>
              </w:rPr>
              <w:t xml:space="preserve"> Обеспечение жилыми помещениями детей- сирот, детей, оставшихся без попечения родителей, лиц из числа детей и детей, оставшихся без попечения родителей</w:t>
            </w:r>
          </w:p>
          <w:p w:rsidR="00BF42F0" w:rsidRPr="00A04E71" w:rsidRDefault="00BF42F0" w:rsidP="0040305C">
            <w:pPr>
              <w:rPr>
                <w:sz w:val="26"/>
                <w:szCs w:val="26"/>
              </w:rPr>
            </w:pPr>
            <w:r w:rsidRPr="00A04E71">
              <w:rPr>
                <w:sz w:val="26"/>
                <w:szCs w:val="26"/>
              </w:rPr>
              <w:t>2. Создание условий для устойчивого экономического роста в Пограничном муниципальном округе и повышения на этой основе уровня и качества жизни населения Пограничного муниципального округа</w:t>
            </w:r>
          </w:p>
          <w:p w:rsidR="004B6051" w:rsidRPr="00A04E71" w:rsidRDefault="004B6051" w:rsidP="0040305C">
            <w:pPr>
              <w:rPr>
                <w:sz w:val="26"/>
                <w:szCs w:val="26"/>
              </w:rPr>
            </w:pPr>
          </w:p>
        </w:tc>
      </w:tr>
      <w:tr w:rsidR="00BF42F0" w:rsidRPr="00A04E71" w:rsidTr="00FC5D43">
        <w:tc>
          <w:tcPr>
            <w:tcW w:w="1995" w:type="dxa"/>
            <w:shd w:val="clear" w:color="auto" w:fill="FFFFFF"/>
          </w:tcPr>
          <w:p w:rsidR="00BF42F0" w:rsidRPr="00A04E71" w:rsidRDefault="00BF42F0" w:rsidP="00EA2D53">
            <w:pPr>
              <w:pStyle w:val="a5"/>
              <w:rPr>
                <w:sz w:val="26"/>
                <w:szCs w:val="26"/>
              </w:rPr>
            </w:pPr>
            <w:r w:rsidRPr="00A04E71">
              <w:rPr>
                <w:sz w:val="26"/>
                <w:szCs w:val="26"/>
              </w:rPr>
              <w:t>Задачи Программы</w:t>
            </w:r>
          </w:p>
        </w:tc>
        <w:tc>
          <w:tcPr>
            <w:tcW w:w="8080" w:type="dxa"/>
            <w:shd w:val="clear" w:color="auto" w:fill="FFFFFF"/>
          </w:tcPr>
          <w:p w:rsidR="00BF42F0" w:rsidRPr="00A04E71" w:rsidRDefault="00BF42F0" w:rsidP="0040305C">
            <w:pPr>
              <w:rPr>
                <w:sz w:val="26"/>
                <w:szCs w:val="26"/>
              </w:rPr>
            </w:pPr>
            <w:r w:rsidRPr="00A04E71">
              <w:rPr>
                <w:sz w:val="26"/>
                <w:szCs w:val="26"/>
              </w:rPr>
              <w:t>Обеспечение жилыми помещениями детей - сирот, детей, оставшихся без попечения родителей, лиц из числа детей и детей, оставшихся без попечения родителей</w:t>
            </w:r>
          </w:p>
          <w:p w:rsidR="00BF42F0" w:rsidRPr="00A04E71" w:rsidRDefault="00BF42F0" w:rsidP="0040305C">
            <w:pPr>
              <w:rPr>
                <w:sz w:val="26"/>
                <w:szCs w:val="26"/>
              </w:rPr>
            </w:pPr>
            <w:r w:rsidRPr="00A04E71">
              <w:rPr>
                <w:sz w:val="26"/>
                <w:szCs w:val="26"/>
              </w:rPr>
              <w:t>Повышение результативности управления и эффективности использования, распоряжения муниципальным имуществом Пограничного муниципального округа.</w:t>
            </w:r>
          </w:p>
          <w:p w:rsidR="004B6051" w:rsidRPr="00A04E71" w:rsidRDefault="004B6051" w:rsidP="004B6051">
            <w:pPr>
              <w:ind w:firstLine="0"/>
              <w:rPr>
                <w:sz w:val="26"/>
                <w:szCs w:val="26"/>
              </w:rPr>
            </w:pPr>
          </w:p>
        </w:tc>
      </w:tr>
      <w:tr w:rsidR="003B5774" w:rsidRPr="00A04E71" w:rsidTr="00FC5D43">
        <w:tc>
          <w:tcPr>
            <w:tcW w:w="1995" w:type="dxa"/>
            <w:shd w:val="clear" w:color="auto" w:fill="FFFFFF"/>
          </w:tcPr>
          <w:p w:rsidR="003B5774" w:rsidRPr="00A04E71" w:rsidRDefault="003B5774" w:rsidP="003B5774">
            <w:pPr>
              <w:pStyle w:val="50"/>
              <w:shd w:val="clear" w:color="auto" w:fill="auto"/>
              <w:spacing w:line="240" w:lineRule="auto"/>
              <w:ind w:firstLine="0"/>
              <w:jc w:val="left"/>
              <w:rPr>
                <w:b w:val="0"/>
              </w:rPr>
            </w:pPr>
            <w:r w:rsidRPr="00A04E71">
              <w:rPr>
                <w:rStyle w:val="512pt"/>
                <w:sz w:val="26"/>
                <w:szCs w:val="26"/>
              </w:rPr>
              <w:t>Объемы и источники финансирования Программы</w:t>
            </w:r>
          </w:p>
        </w:tc>
        <w:tc>
          <w:tcPr>
            <w:tcW w:w="8080" w:type="dxa"/>
            <w:shd w:val="clear" w:color="auto" w:fill="FFFFFF"/>
          </w:tcPr>
          <w:p w:rsidR="003B5774" w:rsidRPr="00C730A6" w:rsidRDefault="003B5774" w:rsidP="003B5774">
            <w:pPr>
              <w:pStyle w:val="50"/>
              <w:shd w:val="clear" w:color="auto" w:fill="auto"/>
              <w:spacing w:line="240" w:lineRule="auto"/>
              <w:ind w:firstLine="0"/>
              <w:rPr>
                <w:rStyle w:val="512pt"/>
                <w:color w:val="auto"/>
                <w:sz w:val="26"/>
                <w:szCs w:val="26"/>
              </w:rPr>
            </w:pPr>
            <w:r w:rsidRPr="00C730A6">
              <w:rPr>
                <w:rStyle w:val="512pt"/>
                <w:color w:val="auto"/>
                <w:sz w:val="26"/>
                <w:szCs w:val="26"/>
              </w:rPr>
              <w:t xml:space="preserve">Общий объем финансовых средств, необходимых для реализации Программы составляет: </w:t>
            </w:r>
            <w:r w:rsidR="00767821" w:rsidRPr="00C730A6">
              <w:rPr>
                <w:rStyle w:val="512pt"/>
                <w:color w:val="auto"/>
                <w:sz w:val="26"/>
                <w:szCs w:val="26"/>
              </w:rPr>
              <w:t>7</w:t>
            </w:r>
            <w:r w:rsidR="00C730A6" w:rsidRPr="00C730A6">
              <w:rPr>
                <w:rStyle w:val="512pt"/>
                <w:color w:val="auto"/>
                <w:sz w:val="26"/>
                <w:szCs w:val="26"/>
              </w:rPr>
              <w:t>3135,92</w:t>
            </w:r>
            <w:r w:rsidRPr="00C730A6">
              <w:rPr>
                <w:b w:val="0"/>
              </w:rPr>
              <w:t xml:space="preserve"> </w:t>
            </w:r>
            <w:r w:rsidRPr="00C730A6">
              <w:rPr>
                <w:rStyle w:val="512pt"/>
                <w:color w:val="auto"/>
                <w:sz w:val="26"/>
                <w:szCs w:val="26"/>
              </w:rPr>
              <w:t xml:space="preserve">тыс. руб., из них </w:t>
            </w:r>
            <w:r w:rsidR="00C730A6" w:rsidRPr="00C730A6">
              <w:rPr>
                <w:rStyle w:val="512pt"/>
                <w:color w:val="auto"/>
                <w:sz w:val="26"/>
                <w:szCs w:val="26"/>
              </w:rPr>
              <w:t>5880,00</w:t>
            </w:r>
            <w:r w:rsidRPr="00C730A6">
              <w:rPr>
                <w:b w:val="0"/>
              </w:rPr>
              <w:t xml:space="preserve"> </w:t>
            </w:r>
            <w:r w:rsidRPr="00C730A6">
              <w:rPr>
                <w:rStyle w:val="512pt"/>
                <w:color w:val="auto"/>
                <w:sz w:val="26"/>
                <w:szCs w:val="26"/>
              </w:rPr>
              <w:t xml:space="preserve">тыс. руб.– средства местного бюджета. </w:t>
            </w:r>
          </w:p>
          <w:p w:rsidR="003B5774" w:rsidRPr="00C730A6" w:rsidRDefault="003B5774" w:rsidP="003B5774">
            <w:pPr>
              <w:ind w:firstLine="0"/>
              <w:rPr>
                <w:rStyle w:val="512pt"/>
                <w:b w:val="0"/>
                <w:color w:val="auto"/>
                <w:sz w:val="26"/>
                <w:szCs w:val="26"/>
              </w:rPr>
            </w:pPr>
            <w:r w:rsidRPr="00C730A6">
              <w:rPr>
                <w:rStyle w:val="512pt"/>
                <w:b w:val="0"/>
                <w:color w:val="auto"/>
                <w:sz w:val="26"/>
                <w:szCs w:val="26"/>
              </w:rPr>
              <w:t xml:space="preserve">По годам: </w:t>
            </w:r>
          </w:p>
          <w:p w:rsidR="003B5774" w:rsidRPr="00C730A6" w:rsidRDefault="003B5774" w:rsidP="003B5774">
            <w:pPr>
              <w:ind w:firstLine="0"/>
              <w:rPr>
                <w:rStyle w:val="512pt"/>
                <w:b w:val="0"/>
                <w:color w:val="auto"/>
                <w:sz w:val="26"/>
                <w:szCs w:val="26"/>
              </w:rPr>
            </w:pPr>
            <w:r w:rsidRPr="00C730A6">
              <w:rPr>
                <w:rStyle w:val="512pt"/>
                <w:b w:val="0"/>
                <w:color w:val="auto"/>
                <w:sz w:val="26"/>
                <w:szCs w:val="26"/>
              </w:rPr>
              <w:t>- 202</w:t>
            </w:r>
            <w:r w:rsidR="00E0448C" w:rsidRPr="00C730A6">
              <w:rPr>
                <w:rStyle w:val="512pt"/>
                <w:b w:val="0"/>
                <w:color w:val="auto"/>
                <w:sz w:val="26"/>
                <w:szCs w:val="26"/>
              </w:rPr>
              <w:t>3</w:t>
            </w:r>
            <w:r w:rsidRPr="00C730A6">
              <w:rPr>
                <w:rStyle w:val="512pt"/>
                <w:b w:val="0"/>
                <w:color w:val="auto"/>
                <w:sz w:val="26"/>
                <w:szCs w:val="26"/>
              </w:rPr>
              <w:t xml:space="preserve"> год – </w:t>
            </w:r>
            <w:r w:rsidR="00C730A6" w:rsidRPr="00C730A6">
              <w:rPr>
                <w:rStyle w:val="512pt"/>
                <w:b w:val="0"/>
                <w:color w:val="auto"/>
                <w:sz w:val="26"/>
                <w:szCs w:val="26"/>
              </w:rPr>
              <w:t>24378,64</w:t>
            </w:r>
            <w:r w:rsidRPr="00C730A6">
              <w:rPr>
                <w:sz w:val="26"/>
                <w:szCs w:val="26"/>
              </w:rPr>
              <w:t xml:space="preserve"> </w:t>
            </w:r>
            <w:r w:rsidRPr="00C730A6">
              <w:rPr>
                <w:rStyle w:val="512pt"/>
                <w:b w:val="0"/>
                <w:color w:val="auto"/>
                <w:sz w:val="26"/>
                <w:szCs w:val="26"/>
              </w:rPr>
              <w:t xml:space="preserve">тыс. руб., из них средства местного бюджета – </w:t>
            </w:r>
            <w:r w:rsidR="00C730A6" w:rsidRPr="00C730A6">
              <w:rPr>
                <w:rStyle w:val="512pt"/>
                <w:b w:val="0"/>
                <w:color w:val="auto"/>
                <w:sz w:val="26"/>
                <w:szCs w:val="26"/>
              </w:rPr>
              <w:t>1960,00</w:t>
            </w:r>
            <w:r w:rsidRPr="00C730A6">
              <w:rPr>
                <w:sz w:val="26"/>
                <w:szCs w:val="26"/>
              </w:rPr>
              <w:t xml:space="preserve"> </w:t>
            </w:r>
            <w:r w:rsidRPr="00C730A6">
              <w:rPr>
                <w:rStyle w:val="512pt"/>
                <w:b w:val="0"/>
                <w:color w:val="auto"/>
                <w:sz w:val="26"/>
                <w:szCs w:val="26"/>
              </w:rPr>
              <w:t xml:space="preserve">тыс. руб., средства краевого бюджета </w:t>
            </w:r>
            <w:r w:rsidR="00C730A6" w:rsidRPr="00C730A6">
              <w:rPr>
                <w:rStyle w:val="512pt"/>
                <w:b w:val="0"/>
                <w:color w:val="auto"/>
                <w:sz w:val="26"/>
                <w:szCs w:val="26"/>
              </w:rPr>
              <w:t>– 22418,64</w:t>
            </w:r>
            <w:r w:rsidRPr="00C730A6">
              <w:rPr>
                <w:rStyle w:val="512pt"/>
                <w:b w:val="0"/>
                <w:color w:val="auto"/>
                <w:sz w:val="26"/>
                <w:szCs w:val="26"/>
              </w:rPr>
              <w:t xml:space="preserve"> тыс.</w:t>
            </w:r>
            <w:r w:rsidR="00E0448C" w:rsidRPr="00C730A6">
              <w:rPr>
                <w:rStyle w:val="512pt"/>
                <w:b w:val="0"/>
                <w:color w:val="auto"/>
                <w:sz w:val="26"/>
                <w:szCs w:val="26"/>
              </w:rPr>
              <w:t xml:space="preserve"> </w:t>
            </w:r>
            <w:r w:rsidRPr="00C730A6">
              <w:rPr>
                <w:rStyle w:val="512pt"/>
                <w:b w:val="0"/>
                <w:color w:val="auto"/>
                <w:sz w:val="26"/>
                <w:szCs w:val="26"/>
              </w:rPr>
              <w:t>руб.,</w:t>
            </w:r>
          </w:p>
          <w:p w:rsidR="003B5774" w:rsidRPr="00C730A6" w:rsidRDefault="003B5774" w:rsidP="003B5774">
            <w:pPr>
              <w:pStyle w:val="50"/>
              <w:shd w:val="clear" w:color="auto" w:fill="auto"/>
              <w:tabs>
                <w:tab w:val="left" w:pos="538"/>
              </w:tabs>
              <w:spacing w:line="240" w:lineRule="auto"/>
              <w:ind w:firstLine="0"/>
              <w:rPr>
                <w:b w:val="0"/>
              </w:rPr>
            </w:pPr>
            <w:r w:rsidRPr="00C730A6">
              <w:rPr>
                <w:rStyle w:val="512pt"/>
                <w:color w:val="auto"/>
                <w:sz w:val="26"/>
                <w:szCs w:val="26"/>
              </w:rPr>
              <w:t>- 202</w:t>
            </w:r>
            <w:r w:rsidR="00E0448C" w:rsidRPr="00C730A6">
              <w:rPr>
                <w:rStyle w:val="512pt"/>
                <w:color w:val="auto"/>
                <w:sz w:val="26"/>
                <w:szCs w:val="26"/>
              </w:rPr>
              <w:t xml:space="preserve">4 </w:t>
            </w:r>
            <w:r w:rsidRPr="00C730A6">
              <w:rPr>
                <w:rStyle w:val="512pt"/>
                <w:color w:val="auto"/>
                <w:sz w:val="26"/>
                <w:szCs w:val="26"/>
              </w:rPr>
              <w:t xml:space="preserve">год (прогнозное) -  </w:t>
            </w:r>
            <w:r w:rsidR="00C730A6" w:rsidRPr="00C730A6">
              <w:rPr>
                <w:rStyle w:val="512pt"/>
                <w:color w:val="auto"/>
                <w:sz w:val="26"/>
                <w:szCs w:val="26"/>
              </w:rPr>
              <w:t xml:space="preserve">24378,64 </w:t>
            </w:r>
            <w:r w:rsidRPr="00C730A6">
              <w:rPr>
                <w:rStyle w:val="512pt"/>
                <w:color w:val="auto"/>
                <w:sz w:val="26"/>
                <w:szCs w:val="26"/>
              </w:rPr>
              <w:t xml:space="preserve">тыс. рублей, из них: средства местного бюджета - </w:t>
            </w:r>
            <w:r w:rsidR="00C730A6" w:rsidRPr="00C730A6">
              <w:rPr>
                <w:rStyle w:val="512pt"/>
                <w:color w:val="auto"/>
                <w:sz w:val="26"/>
                <w:szCs w:val="26"/>
              </w:rPr>
              <w:t xml:space="preserve">1960,00 </w:t>
            </w:r>
            <w:r w:rsidRPr="00C730A6">
              <w:rPr>
                <w:rStyle w:val="512pt"/>
                <w:color w:val="auto"/>
                <w:sz w:val="26"/>
                <w:szCs w:val="26"/>
              </w:rPr>
              <w:t xml:space="preserve">тыс. рублей, средства краевого бюджета </w:t>
            </w:r>
            <w:r w:rsidR="00C730A6" w:rsidRPr="00C730A6">
              <w:rPr>
                <w:rStyle w:val="512pt"/>
                <w:color w:val="auto"/>
                <w:sz w:val="26"/>
                <w:szCs w:val="26"/>
              </w:rPr>
              <w:t xml:space="preserve">22418,64 </w:t>
            </w:r>
            <w:r w:rsidRPr="00C730A6">
              <w:rPr>
                <w:rStyle w:val="512pt"/>
                <w:color w:val="auto"/>
                <w:sz w:val="26"/>
                <w:szCs w:val="26"/>
              </w:rPr>
              <w:t>тыс. руб.</w:t>
            </w:r>
          </w:p>
          <w:p w:rsidR="003B5774" w:rsidRPr="00C730A6" w:rsidRDefault="003B5774" w:rsidP="003B5774">
            <w:pPr>
              <w:ind w:firstLine="0"/>
              <w:rPr>
                <w:rStyle w:val="512pt"/>
                <w:b w:val="0"/>
                <w:color w:val="auto"/>
                <w:sz w:val="26"/>
                <w:szCs w:val="26"/>
              </w:rPr>
            </w:pPr>
            <w:r w:rsidRPr="00C730A6">
              <w:rPr>
                <w:rStyle w:val="512pt"/>
                <w:b w:val="0"/>
                <w:color w:val="auto"/>
                <w:sz w:val="26"/>
                <w:szCs w:val="26"/>
              </w:rPr>
              <w:t>- 202</w:t>
            </w:r>
            <w:r w:rsidR="00E0448C" w:rsidRPr="00C730A6">
              <w:rPr>
                <w:rStyle w:val="512pt"/>
                <w:b w:val="0"/>
                <w:color w:val="auto"/>
                <w:sz w:val="26"/>
                <w:szCs w:val="26"/>
              </w:rPr>
              <w:t>5</w:t>
            </w:r>
            <w:r w:rsidRPr="00C730A6">
              <w:rPr>
                <w:rStyle w:val="512pt"/>
                <w:b w:val="0"/>
                <w:color w:val="auto"/>
                <w:sz w:val="26"/>
                <w:szCs w:val="26"/>
              </w:rPr>
              <w:t xml:space="preserve"> год (прогнозное) – </w:t>
            </w:r>
            <w:r w:rsidR="00C730A6" w:rsidRPr="00C730A6">
              <w:rPr>
                <w:rStyle w:val="512pt"/>
                <w:b w:val="0"/>
                <w:color w:val="auto"/>
                <w:sz w:val="26"/>
                <w:szCs w:val="26"/>
              </w:rPr>
              <w:t xml:space="preserve">24378,64 </w:t>
            </w:r>
            <w:r w:rsidRPr="00C730A6">
              <w:rPr>
                <w:rStyle w:val="512pt"/>
                <w:b w:val="0"/>
                <w:color w:val="auto"/>
                <w:sz w:val="26"/>
                <w:szCs w:val="26"/>
              </w:rPr>
              <w:t xml:space="preserve">тыс. рублей, из них: средства местного бюджета — </w:t>
            </w:r>
            <w:r w:rsidR="00C730A6" w:rsidRPr="00C730A6">
              <w:rPr>
                <w:rStyle w:val="512pt"/>
                <w:b w:val="0"/>
                <w:color w:val="auto"/>
                <w:sz w:val="26"/>
                <w:szCs w:val="26"/>
              </w:rPr>
              <w:t xml:space="preserve">1960,00 </w:t>
            </w:r>
            <w:r w:rsidRPr="00C730A6">
              <w:rPr>
                <w:rStyle w:val="512pt"/>
                <w:b w:val="0"/>
                <w:color w:val="auto"/>
                <w:sz w:val="26"/>
                <w:szCs w:val="26"/>
              </w:rPr>
              <w:t>тыс. руб., средства краевого бюджета-</w:t>
            </w:r>
            <w:r w:rsidR="00C730A6" w:rsidRPr="00C730A6">
              <w:rPr>
                <w:rStyle w:val="512pt"/>
                <w:b w:val="0"/>
                <w:color w:val="auto"/>
                <w:sz w:val="26"/>
                <w:szCs w:val="26"/>
              </w:rPr>
              <w:t xml:space="preserve">22418,64 </w:t>
            </w:r>
            <w:r w:rsidRPr="00C730A6">
              <w:rPr>
                <w:rStyle w:val="512pt"/>
                <w:b w:val="0"/>
                <w:color w:val="auto"/>
                <w:sz w:val="26"/>
                <w:szCs w:val="26"/>
              </w:rPr>
              <w:t>тыс. руб</w:t>
            </w:r>
            <w:r w:rsidR="00E0448C" w:rsidRPr="00C730A6">
              <w:rPr>
                <w:rStyle w:val="512pt"/>
                <w:b w:val="0"/>
                <w:color w:val="auto"/>
                <w:sz w:val="26"/>
                <w:szCs w:val="26"/>
              </w:rPr>
              <w:t>.</w:t>
            </w:r>
          </w:p>
          <w:p w:rsidR="003B5774" w:rsidRPr="00195948" w:rsidRDefault="003B5774" w:rsidP="003B5774">
            <w:pPr>
              <w:ind w:firstLine="0"/>
              <w:rPr>
                <w:rStyle w:val="512pt"/>
                <w:b w:val="0"/>
                <w:color w:val="FF0000"/>
                <w:sz w:val="26"/>
                <w:szCs w:val="26"/>
              </w:rPr>
            </w:pPr>
          </w:p>
          <w:p w:rsidR="003B5774" w:rsidRPr="00A04E71" w:rsidRDefault="003B5774" w:rsidP="003B5774">
            <w:pPr>
              <w:ind w:firstLine="0"/>
              <w:rPr>
                <w:sz w:val="26"/>
                <w:szCs w:val="26"/>
              </w:rPr>
            </w:pPr>
          </w:p>
        </w:tc>
      </w:tr>
      <w:tr w:rsidR="003B5774" w:rsidRPr="00A04E71" w:rsidTr="00FC5D43">
        <w:tc>
          <w:tcPr>
            <w:tcW w:w="1995" w:type="dxa"/>
            <w:shd w:val="clear" w:color="auto" w:fill="FFFFFF"/>
          </w:tcPr>
          <w:p w:rsidR="003B5774" w:rsidRPr="00A04E71" w:rsidRDefault="003B5774" w:rsidP="003B5774">
            <w:pPr>
              <w:pStyle w:val="a5"/>
              <w:rPr>
                <w:sz w:val="26"/>
                <w:szCs w:val="26"/>
              </w:rPr>
            </w:pPr>
            <w:r w:rsidRPr="00A04E71">
              <w:rPr>
                <w:sz w:val="26"/>
                <w:szCs w:val="26"/>
              </w:rPr>
              <w:t>Ожидаемые конечные результаты реализации Программы</w:t>
            </w:r>
          </w:p>
        </w:tc>
        <w:tc>
          <w:tcPr>
            <w:tcW w:w="8080" w:type="dxa"/>
            <w:shd w:val="clear" w:color="auto" w:fill="FFFFFF"/>
          </w:tcPr>
          <w:p w:rsidR="003B5774" w:rsidRPr="00A04E71" w:rsidRDefault="003B5774" w:rsidP="003B5774">
            <w:pPr>
              <w:rPr>
                <w:sz w:val="26"/>
                <w:szCs w:val="26"/>
              </w:rPr>
            </w:pPr>
            <w:r w:rsidRPr="00A04E71">
              <w:rPr>
                <w:sz w:val="26"/>
                <w:szCs w:val="26"/>
              </w:rPr>
              <w:t>Реализация мероприятий программы позволит:</w:t>
            </w:r>
          </w:p>
          <w:p w:rsidR="003B5774" w:rsidRPr="00A04E71" w:rsidRDefault="003B5774" w:rsidP="003B5774">
            <w:pPr>
              <w:rPr>
                <w:sz w:val="26"/>
                <w:szCs w:val="26"/>
              </w:rPr>
            </w:pPr>
            <w:r w:rsidRPr="00A04E71">
              <w:rPr>
                <w:sz w:val="26"/>
                <w:szCs w:val="26"/>
              </w:rPr>
              <w:t>- Сократить очередь детей-сирот, детей, оставшихся без попечения родителей, лиц из числа детей-сирот и детей, оставшихся без попечения родителей, нуждающихся в жилых помещениях;</w:t>
            </w:r>
          </w:p>
          <w:p w:rsidR="003B5774" w:rsidRPr="00A04E71" w:rsidRDefault="003B5774" w:rsidP="003B5774">
            <w:pPr>
              <w:rPr>
                <w:sz w:val="26"/>
                <w:szCs w:val="26"/>
              </w:rPr>
            </w:pPr>
            <w:r w:rsidRPr="00A04E71">
              <w:rPr>
                <w:sz w:val="26"/>
                <w:szCs w:val="26"/>
              </w:rPr>
              <w:t>Обеспечить жилыми помещениями детей-сирот, детей, оставшихся без попечения родителей, лиц из числа детей-сирот и детей, оставшихся без попечения родителей;</w:t>
            </w:r>
          </w:p>
          <w:p w:rsidR="003B5774" w:rsidRPr="00A04E71" w:rsidRDefault="003B5774" w:rsidP="003B5774">
            <w:pPr>
              <w:rPr>
                <w:sz w:val="26"/>
                <w:szCs w:val="26"/>
              </w:rPr>
            </w:pPr>
            <w:r w:rsidRPr="00A04E71">
              <w:rPr>
                <w:sz w:val="26"/>
                <w:szCs w:val="26"/>
              </w:rPr>
              <w:t>увеличить количество объектов муниципальной собственности, прошедших государственную регистрацию в 202</w:t>
            </w:r>
            <w:r w:rsidR="00195948">
              <w:rPr>
                <w:sz w:val="26"/>
                <w:szCs w:val="26"/>
              </w:rPr>
              <w:t>3</w:t>
            </w:r>
            <w:r w:rsidRPr="00A04E71">
              <w:rPr>
                <w:sz w:val="26"/>
                <w:szCs w:val="26"/>
              </w:rPr>
              <w:t xml:space="preserve"> году на 7 объектов, в 202</w:t>
            </w:r>
            <w:r w:rsidR="00195948">
              <w:rPr>
                <w:sz w:val="26"/>
                <w:szCs w:val="26"/>
              </w:rPr>
              <w:t>4</w:t>
            </w:r>
            <w:r w:rsidRPr="00A04E71">
              <w:rPr>
                <w:sz w:val="26"/>
                <w:szCs w:val="26"/>
              </w:rPr>
              <w:t xml:space="preserve"> году на 4 объекта; 202</w:t>
            </w:r>
            <w:r w:rsidR="00195948">
              <w:rPr>
                <w:sz w:val="26"/>
                <w:szCs w:val="26"/>
              </w:rPr>
              <w:t>5</w:t>
            </w:r>
            <w:r w:rsidRPr="00A04E71">
              <w:rPr>
                <w:sz w:val="26"/>
                <w:szCs w:val="26"/>
              </w:rPr>
              <w:t xml:space="preserve"> году на 4 объекта;</w:t>
            </w:r>
          </w:p>
          <w:p w:rsidR="003B5774" w:rsidRPr="00A04E71" w:rsidRDefault="003B5774" w:rsidP="003B5774">
            <w:pPr>
              <w:rPr>
                <w:sz w:val="26"/>
                <w:szCs w:val="26"/>
              </w:rPr>
            </w:pPr>
            <w:r w:rsidRPr="00A04E71">
              <w:rPr>
                <w:sz w:val="26"/>
                <w:szCs w:val="26"/>
              </w:rPr>
              <w:t>уменьшить количество объектов муниципальной казны в результате приватизации муниципального имущества, не участвующего в решении во</w:t>
            </w:r>
            <w:r w:rsidR="00195948">
              <w:rPr>
                <w:sz w:val="26"/>
                <w:szCs w:val="26"/>
              </w:rPr>
              <w:t>просов местного значения, в 2023</w:t>
            </w:r>
            <w:r w:rsidRPr="00A04E71">
              <w:rPr>
                <w:sz w:val="26"/>
                <w:szCs w:val="26"/>
              </w:rPr>
              <w:t xml:space="preserve"> году на 1</w:t>
            </w:r>
            <w:r w:rsidR="00195948">
              <w:rPr>
                <w:sz w:val="26"/>
                <w:szCs w:val="26"/>
              </w:rPr>
              <w:t>0 объектов, в 2024</w:t>
            </w:r>
            <w:r w:rsidRPr="00A04E71">
              <w:rPr>
                <w:sz w:val="26"/>
                <w:szCs w:val="26"/>
              </w:rPr>
              <w:t xml:space="preserve"> году на 5 объектов; 202</w:t>
            </w:r>
            <w:r w:rsidR="00195948">
              <w:rPr>
                <w:sz w:val="26"/>
                <w:szCs w:val="26"/>
              </w:rPr>
              <w:t>5</w:t>
            </w:r>
            <w:r w:rsidRPr="00A04E71">
              <w:rPr>
                <w:sz w:val="26"/>
                <w:szCs w:val="26"/>
              </w:rPr>
              <w:t xml:space="preserve"> году на 5 объектов;</w:t>
            </w:r>
          </w:p>
          <w:p w:rsidR="003B5774" w:rsidRPr="00A04E71" w:rsidRDefault="003B5774" w:rsidP="003B5774">
            <w:pPr>
              <w:rPr>
                <w:sz w:val="26"/>
                <w:szCs w:val="26"/>
              </w:rPr>
            </w:pPr>
            <w:r w:rsidRPr="00A04E71">
              <w:rPr>
                <w:sz w:val="26"/>
                <w:szCs w:val="26"/>
              </w:rPr>
              <w:t>пополнить бюджет Пограничного муниципального округа неналоговыми доходами от реализации муниципального имущества за период действия Программы в 202</w:t>
            </w:r>
            <w:r w:rsidR="00195948">
              <w:rPr>
                <w:sz w:val="26"/>
                <w:szCs w:val="26"/>
              </w:rPr>
              <w:t>3</w:t>
            </w:r>
            <w:r w:rsidRPr="00A04E71">
              <w:rPr>
                <w:sz w:val="26"/>
                <w:szCs w:val="26"/>
              </w:rPr>
              <w:t xml:space="preserve"> году на </w:t>
            </w:r>
            <w:r w:rsidR="00195948">
              <w:rPr>
                <w:sz w:val="26"/>
                <w:szCs w:val="26"/>
              </w:rPr>
              <w:t>5</w:t>
            </w:r>
            <w:r w:rsidRPr="00A04E71">
              <w:rPr>
                <w:sz w:val="26"/>
                <w:szCs w:val="26"/>
              </w:rPr>
              <w:t>00 тыс. руб., в 202</w:t>
            </w:r>
            <w:r w:rsidR="00195948">
              <w:rPr>
                <w:sz w:val="26"/>
                <w:szCs w:val="26"/>
              </w:rPr>
              <w:t>4</w:t>
            </w:r>
            <w:r w:rsidRPr="00A04E71">
              <w:rPr>
                <w:sz w:val="26"/>
                <w:szCs w:val="26"/>
              </w:rPr>
              <w:t xml:space="preserve"> году на 6</w:t>
            </w:r>
            <w:r w:rsidR="00195948">
              <w:rPr>
                <w:sz w:val="26"/>
                <w:szCs w:val="26"/>
              </w:rPr>
              <w:t>0</w:t>
            </w:r>
            <w:r w:rsidRPr="00A04E71">
              <w:rPr>
                <w:sz w:val="26"/>
                <w:szCs w:val="26"/>
              </w:rPr>
              <w:t>0 тыс. руб., 202</w:t>
            </w:r>
            <w:r w:rsidR="00195948">
              <w:rPr>
                <w:sz w:val="26"/>
                <w:szCs w:val="26"/>
              </w:rPr>
              <w:t>5</w:t>
            </w:r>
            <w:r w:rsidRPr="00A04E71">
              <w:rPr>
                <w:sz w:val="26"/>
                <w:szCs w:val="26"/>
              </w:rPr>
              <w:t xml:space="preserve"> году на 6</w:t>
            </w:r>
            <w:r w:rsidR="00195948">
              <w:rPr>
                <w:sz w:val="26"/>
                <w:szCs w:val="26"/>
              </w:rPr>
              <w:t>5</w:t>
            </w:r>
            <w:r w:rsidRPr="00A04E71">
              <w:rPr>
                <w:sz w:val="26"/>
                <w:szCs w:val="26"/>
              </w:rPr>
              <w:t>0 тыс. руб.</w:t>
            </w:r>
          </w:p>
          <w:p w:rsidR="003B5774" w:rsidRPr="00A04E71" w:rsidRDefault="003B5774" w:rsidP="003B5774">
            <w:pPr>
              <w:rPr>
                <w:sz w:val="26"/>
                <w:szCs w:val="26"/>
              </w:rPr>
            </w:pPr>
            <w:r w:rsidRPr="00A04E71">
              <w:rPr>
                <w:sz w:val="26"/>
                <w:szCs w:val="26"/>
              </w:rPr>
              <w:t>Данные 202</w:t>
            </w:r>
            <w:r w:rsidR="00195948">
              <w:rPr>
                <w:sz w:val="26"/>
                <w:szCs w:val="26"/>
              </w:rPr>
              <w:t>4</w:t>
            </w:r>
            <w:r w:rsidRPr="00A04E71">
              <w:rPr>
                <w:sz w:val="26"/>
                <w:szCs w:val="26"/>
              </w:rPr>
              <w:t xml:space="preserve"> и 202</w:t>
            </w:r>
            <w:r w:rsidR="00195948">
              <w:rPr>
                <w:sz w:val="26"/>
                <w:szCs w:val="26"/>
              </w:rPr>
              <w:t>5</w:t>
            </w:r>
            <w:r w:rsidRPr="00A04E71">
              <w:rPr>
                <w:sz w:val="26"/>
                <w:szCs w:val="26"/>
              </w:rPr>
              <w:t xml:space="preserve"> годов подлежат корректировки после утверждения плана приватизации на соответствующий год.</w:t>
            </w:r>
          </w:p>
          <w:p w:rsidR="003B5774" w:rsidRPr="00A04E71" w:rsidRDefault="003B5774" w:rsidP="003B5774">
            <w:pPr>
              <w:rPr>
                <w:sz w:val="26"/>
                <w:szCs w:val="26"/>
              </w:rPr>
            </w:pPr>
          </w:p>
        </w:tc>
      </w:tr>
      <w:tr w:rsidR="003B5774" w:rsidRPr="00A04E71" w:rsidTr="00FC5D43">
        <w:tc>
          <w:tcPr>
            <w:tcW w:w="1995" w:type="dxa"/>
            <w:shd w:val="clear" w:color="auto" w:fill="FFFFFF"/>
          </w:tcPr>
          <w:p w:rsidR="003B5774" w:rsidRPr="00A04E71" w:rsidRDefault="003B5774" w:rsidP="003B5774">
            <w:pPr>
              <w:pStyle w:val="a5"/>
              <w:spacing w:after="60"/>
              <w:rPr>
                <w:sz w:val="26"/>
                <w:szCs w:val="26"/>
              </w:rPr>
            </w:pPr>
            <w:r w:rsidRPr="00A04E71">
              <w:rPr>
                <w:sz w:val="26"/>
                <w:szCs w:val="26"/>
              </w:rPr>
              <w:t>Сроки реализации Программы</w:t>
            </w:r>
          </w:p>
        </w:tc>
        <w:tc>
          <w:tcPr>
            <w:tcW w:w="8080" w:type="dxa"/>
            <w:shd w:val="clear" w:color="auto" w:fill="FFFFFF"/>
          </w:tcPr>
          <w:p w:rsidR="003B5774" w:rsidRPr="00A04E71" w:rsidRDefault="003B5774" w:rsidP="007C65EF">
            <w:pPr>
              <w:pStyle w:val="a5"/>
              <w:rPr>
                <w:sz w:val="26"/>
                <w:szCs w:val="26"/>
              </w:rPr>
            </w:pPr>
            <w:r w:rsidRPr="00A04E71">
              <w:rPr>
                <w:sz w:val="26"/>
                <w:szCs w:val="26"/>
              </w:rPr>
              <w:t>202</w:t>
            </w:r>
            <w:r w:rsidR="007C65EF">
              <w:rPr>
                <w:sz w:val="26"/>
                <w:szCs w:val="26"/>
              </w:rPr>
              <w:t>3</w:t>
            </w:r>
            <w:r w:rsidR="00195948">
              <w:rPr>
                <w:sz w:val="26"/>
                <w:szCs w:val="26"/>
              </w:rPr>
              <w:t>-2025</w:t>
            </w:r>
            <w:r w:rsidR="0072735A">
              <w:rPr>
                <w:sz w:val="26"/>
                <w:szCs w:val="26"/>
              </w:rPr>
              <w:t xml:space="preserve"> годы</w:t>
            </w:r>
          </w:p>
        </w:tc>
      </w:tr>
      <w:tr w:rsidR="003B5774" w:rsidRPr="00A04E71" w:rsidTr="00FC5D43">
        <w:tc>
          <w:tcPr>
            <w:tcW w:w="1995" w:type="dxa"/>
            <w:shd w:val="clear" w:color="auto" w:fill="FFFFFF"/>
          </w:tcPr>
          <w:p w:rsidR="003B5774" w:rsidRPr="00A04E71" w:rsidRDefault="003B5774" w:rsidP="003B5774">
            <w:pPr>
              <w:pStyle w:val="a5"/>
              <w:rPr>
                <w:sz w:val="26"/>
                <w:szCs w:val="26"/>
              </w:rPr>
            </w:pPr>
            <w:r w:rsidRPr="00A04E71">
              <w:rPr>
                <w:sz w:val="26"/>
                <w:szCs w:val="26"/>
              </w:rPr>
              <w:t>Перечень подпрограмм</w:t>
            </w:r>
          </w:p>
        </w:tc>
        <w:tc>
          <w:tcPr>
            <w:tcW w:w="8080" w:type="dxa"/>
            <w:shd w:val="clear" w:color="auto" w:fill="FFFFFF"/>
          </w:tcPr>
          <w:p w:rsidR="003B5774" w:rsidRPr="00A04E71" w:rsidRDefault="003B5774" w:rsidP="003B5774">
            <w:pPr>
              <w:rPr>
                <w:sz w:val="26"/>
                <w:szCs w:val="26"/>
              </w:rPr>
            </w:pPr>
            <w:r w:rsidRPr="00A04E71">
              <w:rPr>
                <w:sz w:val="26"/>
                <w:szCs w:val="26"/>
              </w:rPr>
              <w:t>Подпрограмма №1 «Обеспечение жилыми помещениями детей-сирот, детей, оставшихся без попечения родителей, лиц из числа детей –сирот и детей, оставшихся без попечения родителей» (Приложение № 4) Подпрограмма №2 «Управление муниципальным имуществом, находящимся в собственности Пограничного муниципального округа» (Приложение № 5)</w:t>
            </w:r>
          </w:p>
          <w:p w:rsidR="003B5774" w:rsidRPr="00A04E71" w:rsidRDefault="003B5774" w:rsidP="003B5774">
            <w:pPr>
              <w:pStyle w:val="a5"/>
              <w:rPr>
                <w:sz w:val="26"/>
                <w:szCs w:val="26"/>
              </w:rPr>
            </w:pPr>
            <w:r w:rsidRPr="00A04E71">
              <w:rPr>
                <w:sz w:val="26"/>
                <w:szCs w:val="26"/>
              </w:rPr>
              <w:t>Отдельные мероприятия программы</w:t>
            </w:r>
          </w:p>
          <w:p w:rsidR="003B5774" w:rsidRPr="00A04E71" w:rsidRDefault="003B5774" w:rsidP="003B5774">
            <w:pPr>
              <w:pStyle w:val="a5"/>
              <w:rPr>
                <w:sz w:val="26"/>
                <w:szCs w:val="26"/>
              </w:rPr>
            </w:pPr>
            <w:r w:rsidRPr="00A04E71">
              <w:rPr>
                <w:sz w:val="26"/>
                <w:szCs w:val="26"/>
              </w:rPr>
              <w:t xml:space="preserve">Перечисление взносов на капитальный ремонт многоквартирных домов. </w:t>
            </w:r>
          </w:p>
          <w:p w:rsidR="003B5774" w:rsidRPr="00A04E71" w:rsidRDefault="003B5774" w:rsidP="003B5774">
            <w:pPr>
              <w:pStyle w:val="a5"/>
              <w:rPr>
                <w:sz w:val="26"/>
                <w:szCs w:val="26"/>
              </w:rPr>
            </w:pPr>
          </w:p>
        </w:tc>
      </w:tr>
      <w:tr w:rsidR="003B5774" w:rsidRPr="00A04E71" w:rsidTr="00FC5D43">
        <w:tc>
          <w:tcPr>
            <w:tcW w:w="1995" w:type="dxa"/>
            <w:shd w:val="clear" w:color="auto" w:fill="FFFFFF"/>
          </w:tcPr>
          <w:p w:rsidR="003B5774" w:rsidRPr="00A04E71" w:rsidRDefault="003B5774" w:rsidP="003B5774">
            <w:pPr>
              <w:pStyle w:val="a5"/>
              <w:rPr>
                <w:sz w:val="26"/>
                <w:szCs w:val="26"/>
              </w:rPr>
            </w:pPr>
            <w:r w:rsidRPr="00A04E71">
              <w:rPr>
                <w:sz w:val="26"/>
                <w:szCs w:val="26"/>
              </w:rPr>
              <w:t>Важнейшие целевые индикаторы и показатели</w:t>
            </w:r>
          </w:p>
          <w:p w:rsidR="003B5774" w:rsidRPr="00A04E71" w:rsidRDefault="003B5774" w:rsidP="003B5774">
            <w:pPr>
              <w:pStyle w:val="a5"/>
              <w:rPr>
                <w:sz w:val="26"/>
                <w:szCs w:val="26"/>
              </w:rPr>
            </w:pPr>
          </w:p>
        </w:tc>
        <w:tc>
          <w:tcPr>
            <w:tcW w:w="8080" w:type="dxa"/>
            <w:shd w:val="clear" w:color="auto" w:fill="FFFFFF"/>
          </w:tcPr>
          <w:p w:rsidR="003B5774" w:rsidRPr="00A04E71" w:rsidRDefault="003B5774" w:rsidP="003B5774">
            <w:pPr>
              <w:rPr>
                <w:sz w:val="26"/>
                <w:szCs w:val="26"/>
              </w:rPr>
            </w:pPr>
            <w:r w:rsidRPr="00A04E71">
              <w:rPr>
                <w:sz w:val="26"/>
                <w:szCs w:val="26"/>
              </w:rPr>
              <w:t xml:space="preserve">Обеспечение жилыми помещениями детей-сирот, детей, оставшихся без попечения родителей, лиц из числа детей –сирот и детей, оставшихся без попечения родителей </w:t>
            </w:r>
          </w:p>
          <w:p w:rsidR="003B5774" w:rsidRPr="00A04E71" w:rsidRDefault="003B5774" w:rsidP="003B5774">
            <w:pPr>
              <w:rPr>
                <w:sz w:val="26"/>
                <w:szCs w:val="26"/>
              </w:rPr>
            </w:pPr>
            <w:r w:rsidRPr="00A04E71">
              <w:rPr>
                <w:sz w:val="26"/>
                <w:szCs w:val="26"/>
              </w:rPr>
              <w:t>Увеличение количества объектов муниципальной собственности, прошедших государственную регистрацию.</w:t>
            </w:r>
          </w:p>
          <w:p w:rsidR="003B5774" w:rsidRPr="00A04E71" w:rsidRDefault="003B5774" w:rsidP="003B5774">
            <w:pPr>
              <w:rPr>
                <w:sz w:val="26"/>
                <w:szCs w:val="26"/>
              </w:rPr>
            </w:pPr>
            <w:r w:rsidRPr="00A04E71">
              <w:rPr>
                <w:sz w:val="26"/>
                <w:szCs w:val="26"/>
              </w:rPr>
              <w:t>Уменьшение количества объектов муниципальной казны в результате приватизации муниципального имущества, не участвующего в решении вопросов местного значения.</w:t>
            </w:r>
          </w:p>
          <w:p w:rsidR="003B5774" w:rsidRPr="00A04E71" w:rsidRDefault="003B5774" w:rsidP="008F05BD">
            <w:pPr>
              <w:rPr>
                <w:sz w:val="26"/>
                <w:szCs w:val="26"/>
              </w:rPr>
            </w:pPr>
            <w:r w:rsidRPr="00A04E71">
              <w:rPr>
                <w:sz w:val="26"/>
                <w:szCs w:val="26"/>
              </w:rPr>
              <w:t>Пополнение бюджета Пограничного муниципального округа неналоговыми доходами от реализации муниципального имущества за период действия Программы</w:t>
            </w:r>
          </w:p>
        </w:tc>
      </w:tr>
      <w:tr w:rsidR="008F05BD" w:rsidRPr="00A04E71" w:rsidTr="00FC5D43">
        <w:tc>
          <w:tcPr>
            <w:tcW w:w="1995" w:type="dxa"/>
            <w:shd w:val="clear" w:color="auto" w:fill="FFFFFF"/>
          </w:tcPr>
          <w:p w:rsidR="008F05BD" w:rsidRPr="00A04E71" w:rsidRDefault="008F05BD" w:rsidP="008F05BD">
            <w:pPr>
              <w:suppressAutoHyphens w:val="0"/>
              <w:ind w:firstLine="0"/>
              <w:jc w:val="left"/>
              <w:rPr>
                <w:rFonts w:eastAsia="Calibri"/>
                <w:sz w:val="26"/>
                <w:szCs w:val="26"/>
                <w:lang w:eastAsia="en-US"/>
              </w:rPr>
            </w:pPr>
            <w:r w:rsidRPr="00A04E71">
              <w:rPr>
                <w:rFonts w:eastAsia="Calibri"/>
                <w:sz w:val="26"/>
                <w:szCs w:val="26"/>
                <w:lang w:eastAsia="en-US"/>
              </w:rPr>
              <w:t>Организация управления и система контроля за исполнением Программы</w:t>
            </w:r>
          </w:p>
        </w:tc>
        <w:tc>
          <w:tcPr>
            <w:tcW w:w="8080" w:type="dxa"/>
            <w:shd w:val="clear" w:color="auto" w:fill="FFFFFF"/>
          </w:tcPr>
          <w:p w:rsidR="008F05BD" w:rsidRPr="00A04E71" w:rsidRDefault="008F05BD" w:rsidP="008F05BD">
            <w:pPr>
              <w:rPr>
                <w:sz w:val="26"/>
                <w:szCs w:val="26"/>
              </w:rPr>
            </w:pPr>
            <w:r w:rsidRPr="00A04E71">
              <w:rPr>
                <w:sz w:val="26"/>
                <w:szCs w:val="26"/>
              </w:rPr>
              <w:t>Контроль над исполнением Программы осуществляет Заказчик Программы в лице первого заместителя главы Администрации Пограничного муниципального округа.</w:t>
            </w:r>
          </w:p>
          <w:p w:rsidR="008F05BD" w:rsidRPr="00A04E71" w:rsidRDefault="008F05BD" w:rsidP="008F05BD">
            <w:pPr>
              <w:rPr>
                <w:sz w:val="26"/>
                <w:szCs w:val="26"/>
              </w:rPr>
            </w:pPr>
            <w:r w:rsidRPr="00A04E71">
              <w:rPr>
                <w:sz w:val="26"/>
                <w:szCs w:val="26"/>
              </w:rPr>
              <w:t xml:space="preserve">Текущее управление и контроль за реализацией мероприятий Программы осуществляет: </w:t>
            </w:r>
          </w:p>
          <w:p w:rsidR="008F05BD" w:rsidRPr="00A04E71" w:rsidRDefault="008F05BD" w:rsidP="008F05BD">
            <w:pPr>
              <w:rPr>
                <w:sz w:val="26"/>
                <w:szCs w:val="26"/>
              </w:rPr>
            </w:pPr>
            <w:r w:rsidRPr="00A04E71">
              <w:rPr>
                <w:sz w:val="26"/>
                <w:szCs w:val="26"/>
              </w:rPr>
              <w:t>Отдел имущественных отношений и землепользования Администрации Пограничного муниципального округа.</w:t>
            </w:r>
          </w:p>
          <w:p w:rsidR="008F05BD" w:rsidRPr="00A04E71" w:rsidRDefault="008F05BD" w:rsidP="008F05BD">
            <w:pPr>
              <w:spacing w:before="120"/>
              <w:ind w:firstLine="0"/>
              <w:rPr>
                <w:rFonts w:ascii="Arial" w:hAnsi="Arial" w:cs="Arial"/>
                <w:color w:val="002060"/>
                <w:sz w:val="26"/>
                <w:szCs w:val="26"/>
              </w:rPr>
            </w:pPr>
          </w:p>
        </w:tc>
      </w:tr>
    </w:tbl>
    <w:p w:rsidR="00BF42F0" w:rsidRPr="00A04E71" w:rsidRDefault="004439F2" w:rsidP="00FC5D43">
      <w:pPr>
        <w:pStyle w:val="2"/>
        <w:rPr>
          <w:sz w:val="26"/>
        </w:rPr>
      </w:pPr>
      <w:r w:rsidRPr="00A04E71">
        <w:rPr>
          <w:sz w:val="26"/>
        </w:rPr>
        <w:t xml:space="preserve">1. </w:t>
      </w:r>
      <w:r w:rsidR="00BF42F0" w:rsidRPr="00A04E71">
        <w:rPr>
          <w:sz w:val="26"/>
        </w:rPr>
        <w:t>Характеристика проблемы и обоснование необходимости принятия</w:t>
      </w:r>
      <w:r w:rsidRPr="00A04E71">
        <w:rPr>
          <w:sz w:val="26"/>
        </w:rPr>
        <w:t xml:space="preserve"> </w:t>
      </w:r>
      <w:r w:rsidR="00BF42F0" w:rsidRPr="00A04E71">
        <w:rPr>
          <w:sz w:val="26"/>
        </w:rPr>
        <w:t>Программы</w:t>
      </w:r>
    </w:p>
    <w:p w:rsidR="00BF42F0" w:rsidRPr="00A04E71" w:rsidRDefault="00BF42F0" w:rsidP="00A04E71">
      <w:pPr>
        <w:pStyle w:val="a3"/>
        <w:rPr>
          <w:sz w:val="26"/>
          <w:szCs w:val="26"/>
        </w:rPr>
      </w:pPr>
      <w:r w:rsidRPr="00A04E71">
        <w:rPr>
          <w:sz w:val="26"/>
          <w:szCs w:val="26"/>
        </w:rPr>
        <w:t>Приоритеты муниципальной политики в сфере экономического развития Пограничного муниципального округа,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 экономического развития на период до 2020 года, утвержденной Распоряжением Правительства Российской Федерации от 17 ноября 2008 года № 1662-р, Указе Президента Российской Федерации от 07 мая 2012 года № 596 «О долгосрочной государственной экономической политике», других стратегических документах.</w:t>
      </w:r>
    </w:p>
    <w:p w:rsidR="00BF42F0" w:rsidRPr="00A04E71" w:rsidRDefault="00BF42F0" w:rsidP="00A04E71">
      <w:pPr>
        <w:pStyle w:val="a3"/>
        <w:rPr>
          <w:sz w:val="26"/>
          <w:szCs w:val="26"/>
        </w:rPr>
      </w:pPr>
      <w:r w:rsidRPr="00A04E71">
        <w:rPr>
          <w:sz w:val="26"/>
          <w:szCs w:val="26"/>
        </w:rPr>
        <w:t>Кроме того, приоритеты муниципальной политики в сфере совершенствования системы управления экономическим развитием состоят в повышении качества управленческих решений, что невозможно без создания системы аналитического и информационного обеспечения системы управления, формирования обратной связи по принимаемым решениям и осуществления всестороннего мониторинга внутренних и внешних факторов экономического развития.</w:t>
      </w:r>
    </w:p>
    <w:p w:rsidR="00BF42F0" w:rsidRPr="00A04E71" w:rsidRDefault="00BF42F0" w:rsidP="00A04E71">
      <w:pPr>
        <w:pStyle w:val="a3"/>
        <w:rPr>
          <w:sz w:val="26"/>
          <w:szCs w:val="26"/>
        </w:rPr>
      </w:pPr>
      <w:r w:rsidRPr="00A04E71">
        <w:rPr>
          <w:sz w:val="26"/>
          <w:szCs w:val="26"/>
        </w:rPr>
        <w:t>Достижение поставленной цели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для решения следующих задач:</w:t>
      </w:r>
    </w:p>
    <w:p w:rsidR="00BF42F0" w:rsidRPr="00A04E71" w:rsidRDefault="004439F2" w:rsidP="00A04E71">
      <w:pPr>
        <w:pStyle w:val="a3"/>
        <w:rPr>
          <w:sz w:val="26"/>
          <w:szCs w:val="26"/>
        </w:rPr>
      </w:pPr>
      <w:r w:rsidRPr="00A04E71">
        <w:rPr>
          <w:sz w:val="26"/>
          <w:szCs w:val="26"/>
        </w:rPr>
        <w:t xml:space="preserve">- </w:t>
      </w:r>
      <w:r w:rsidR="00BF42F0" w:rsidRPr="00A04E71">
        <w:rPr>
          <w:sz w:val="26"/>
          <w:szCs w:val="26"/>
        </w:rPr>
        <w:t>создание оптимальной структуры собственности Пограничного муниципального округа;</w:t>
      </w:r>
    </w:p>
    <w:p w:rsidR="00BF42F0" w:rsidRPr="00A04E71" w:rsidRDefault="004439F2" w:rsidP="00A04E71">
      <w:pPr>
        <w:pStyle w:val="a3"/>
        <w:rPr>
          <w:sz w:val="26"/>
          <w:szCs w:val="26"/>
        </w:rPr>
      </w:pPr>
      <w:r w:rsidRPr="00A04E71">
        <w:rPr>
          <w:sz w:val="26"/>
          <w:szCs w:val="26"/>
        </w:rPr>
        <w:t xml:space="preserve">- </w:t>
      </w:r>
      <w:r w:rsidR="00BF42F0" w:rsidRPr="00A04E71">
        <w:rPr>
          <w:sz w:val="26"/>
          <w:szCs w:val="26"/>
        </w:rPr>
        <w:t>повышение результативности управления и эффективности использования, распоряжения муниципальным имуществом Пограничного муниципального округа.</w:t>
      </w:r>
    </w:p>
    <w:p w:rsidR="00BF42F0" w:rsidRPr="00A04E71" w:rsidRDefault="00BF42F0" w:rsidP="00A04E71">
      <w:pPr>
        <w:pStyle w:val="a3"/>
        <w:rPr>
          <w:sz w:val="26"/>
          <w:szCs w:val="26"/>
        </w:rPr>
      </w:pPr>
      <w:r w:rsidRPr="00A04E71">
        <w:rPr>
          <w:sz w:val="26"/>
          <w:szCs w:val="26"/>
        </w:rPr>
        <w:t xml:space="preserve">Программно-целевой метод позволяет не только </w:t>
      </w:r>
      <w:proofErr w:type="spellStart"/>
      <w:r w:rsidRPr="00A04E71">
        <w:rPr>
          <w:sz w:val="26"/>
          <w:szCs w:val="26"/>
        </w:rPr>
        <w:t>взаимоувязать</w:t>
      </w:r>
      <w:proofErr w:type="spellEnd"/>
      <w:r w:rsidRPr="00A04E71">
        <w:rPr>
          <w:sz w:val="26"/>
          <w:szCs w:val="26"/>
        </w:rPr>
        <w:t xml:space="preserve"> мероприятия Программы, сроки, объемы и источники финансирования, контроль за ходом реализации мероприятий Программы и ожидаемые результаты, но и обеспечить координацию усилий предприятий, организаций, учреждений, индивидуальных предпринимателей, населения и органов местного самоуправления Пограничного муниципального округа на развитие муниципального округа.</w:t>
      </w:r>
    </w:p>
    <w:p w:rsidR="00BF42F0" w:rsidRPr="00A04E71" w:rsidRDefault="00BF42F0" w:rsidP="00A04E71">
      <w:pPr>
        <w:pStyle w:val="a3"/>
        <w:rPr>
          <w:sz w:val="26"/>
          <w:szCs w:val="26"/>
        </w:rPr>
      </w:pPr>
      <w:r w:rsidRPr="00A04E71">
        <w:rPr>
          <w:sz w:val="26"/>
          <w:szCs w:val="26"/>
        </w:rPr>
        <w:t>Программа предполагает проведение мероприятий, направленных на реализацию задач и основных направлений развития экономики, увязать их в единый комплекс, оптимизировать расходование бюджетных средств на основе применения комплексно-целевых расходов. Важнейшим инструментом социально-экономического развития округа являются средства районного бюджета.</w:t>
      </w:r>
    </w:p>
    <w:p w:rsidR="00BF42F0" w:rsidRPr="00A04E71" w:rsidRDefault="00BF42F0" w:rsidP="00A04E71">
      <w:pPr>
        <w:pStyle w:val="a3"/>
        <w:rPr>
          <w:sz w:val="26"/>
          <w:szCs w:val="26"/>
        </w:rPr>
      </w:pPr>
      <w:r w:rsidRPr="00A04E71">
        <w:rPr>
          <w:sz w:val="26"/>
          <w:szCs w:val="26"/>
        </w:rPr>
        <w:t>В результате выполнения мероприятий Программы, решения задач и достижения целей экономика Пограничного муниципального округа выйдет на качественно новый уровень, обеспечивающий его устойчивое развитие в рамках действующего регионального и федерального законодательства.</w:t>
      </w:r>
    </w:p>
    <w:p w:rsidR="00BF42F0" w:rsidRPr="00A04E71" w:rsidRDefault="00BF42F0" w:rsidP="00A04E71">
      <w:pPr>
        <w:pStyle w:val="a3"/>
        <w:rPr>
          <w:sz w:val="26"/>
          <w:szCs w:val="26"/>
        </w:rPr>
      </w:pPr>
      <w:r w:rsidRPr="00A04E71">
        <w:rPr>
          <w:sz w:val="26"/>
          <w:szCs w:val="26"/>
        </w:rPr>
        <w:t>Повышение уровня жизни населения Пограничного муниципального округа станет возможным благодаря успехам, достигнутым в экономическом развитии муниципального округа.</w:t>
      </w:r>
    </w:p>
    <w:p w:rsidR="00BF42F0" w:rsidRPr="00A04E71" w:rsidRDefault="00BF42F0" w:rsidP="00A04E71">
      <w:pPr>
        <w:pStyle w:val="a3"/>
        <w:rPr>
          <w:sz w:val="26"/>
          <w:szCs w:val="26"/>
        </w:rPr>
      </w:pPr>
      <w:r w:rsidRPr="00A04E71">
        <w:rPr>
          <w:sz w:val="26"/>
          <w:szCs w:val="26"/>
        </w:rPr>
        <w:t>Вместе с тем, к числу потенциальных рисков при использовании программно-целевого метода следует отнести:</w:t>
      </w:r>
    </w:p>
    <w:p w:rsidR="00BF42F0" w:rsidRPr="00A04E71" w:rsidRDefault="004439F2" w:rsidP="00A04E71">
      <w:pPr>
        <w:pStyle w:val="a3"/>
        <w:rPr>
          <w:sz w:val="26"/>
          <w:szCs w:val="26"/>
        </w:rPr>
      </w:pPr>
      <w:r w:rsidRPr="00A04E71">
        <w:rPr>
          <w:sz w:val="26"/>
          <w:szCs w:val="26"/>
        </w:rPr>
        <w:t xml:space="preserve">1) </w:t>
      </w:r>
      <w:r w:rsidR="00BF42F0" w:rsidRPr="00A04E71">
        <w:rPr>
          <w:sz w:val="26"/>
          <w:szCs w:val="26"/>
        </w:rPr>
        <w:t>Риски, связанные с недофинансированием муниципальной программы:</w:t>
      </w:r>
    </w:p>
    <w:p w:rsidR="00BF42F0" w:rsidRPr="00A04E71" w:rsidRDefault="004439F2" w:rsidP="00A04E71">
      <w:pPr>
        <w:pStyle w:val="a3"/>
        <w:rPr>
          <w:sz w:val="26"/>
          <w:szCs w:val="26"/>
        </w:rPr>
      </w:pPr>
      <w:r w:rsidRPr="00A04E71">
        <w:rPr>
          <w:sz w:val="26"/>
          <w:szCs w:val="26"/>
        </w:rPr>
        <w:t xml:space="preserve">- </w:t>
      </w:r>
      <w:r w:rsidR="00BF42F0" w:rsidRPr="00A04E71">
        <w:rPr>
          <w:sz w:val="26"/>
          <w:szCs w:val="26"/>
        </w:rPr>
        <w:t>дефицит бюджетных средств при планировании финансовых ресурсов из бюджета Пограничного муниципального округа для обеспечения реализации мероприятий муниципальной программы.</w:t>
      </w:r>
    </w:p>
    <w:p w:rsidR="004439F2" w:rsidRPr="00A04E71" w:rsidRDefault="004439F2" w:rsidP="00A04E71">
      <w:pPr>
        <w:pStyle w:val="a3"/>
        <w:rPr>
          <w:sz w:val="26"/>
          <w:szCs w:val="26"/>
        </w:rPr>
      </w:pPr>
      <w:r w:rsidRPr="00A04E71">
        <w:rPr>
          <w:sz w:val="26"/>
          <w:szCs w:val="26"/>
        </w:rPr>
        <w:t xml:space="preserve">2) </w:t>
      </w:r>
      <w:r w:rsidR="00BF42F0" w:rsidRPr="00A04E71">
        <w:rPr>
          <w:sz w:val="26"/>
          <w:szCs w:val="26"/>
        </w:rPr>
        <w:t>Риски, связанные с изменениями внешней среды:</w:t>
      </w:r>
    </w:p>
    <w:p w:rsidR="00BF42F0" w:rsidRPr="00A04E71" w:rsidRDefault="004439F2" w:rsidP="00A04E71">
      <w:pPr>
        <w:pStyle w:val="a3"/>
        <w:rPr>
          <w:sz w:val="26"/>
          <w:szCs w:val="26"/>
        </w:rPr>
      </w:pPr>
      <w:r w:rsidRPr="00A04E71">
        <w:rPr>
          <w:sz w:val="26"/>
          <w:szCs w:val="26"/>
        </w:rPr>
        <w:t xml:space="preserve">-  </w:t>
      </w:r>
      <w:r w:rsidR="00BF42F0" w:rsidRPr="00A04E71">
        <w:rPr>
          <w:sz w:val="26"/>
          <w:szCs w:val="26"/>
        </w:rPr>
        <w:t>кризисные явления в экономике Приморского края.</w:t>
      </w:r>
    </w:p>
    <w:p w:rsidR="00BF42F0" w:rsidRPr="00A04E71" w:rsidRDefault="004439F2" w:rsidP="00FC5D43">
      <w:pPr>
        <w:pStyle w:val="2"/>
        <w:rPr>
          <w:sz w:val="26"/>
        </w:rPr>
      </w:pPr>
      <w:r w:rsidRPr="00A04E71">
        <w:rPr>
          <w:sz w:val="26"/>
        </w:rPr>
        <w:t xml:space="preserve">2. </w:t>
      </w:r>
      <w:r w:rsidR="00BF42F0" w:rsidRPr="00A04E71">
        <w:rPr>
          <w:sz w:val="26"/>
        </w:rPr>
        <w:t>Цели и задачи Программы</w:t>
      </w:r>
    </w:p>
    <w:p w:rsidR="00BF42F0" w:rsidRPr="00A04E71" w:rsidRDefault="004439F2" w:rsidP="00A04E71">
      <w:pPr>
        <w:pStyle w:val="a3"/>
        <w:rPr>
          <w:sz w:val="26"/>
          <w:szCs w:val="26"/>
        </w:rPr>
      </w:pPr>
      <w:r w:rsidRPr="00A04E71">
        <w:rPr>
          <w:sz w:val="26"/>
          <w:szCs w:val="26"/>
        </w:rPr>
        <w:t xml:space="preserve">2.1. </w:t>
      </w:r>
      <w:r w:rsidR="00BF42F0" w:rsidRPr="00A04E71">
        <w:rPr>
          <w:sz w:val="26"/>
          <w:szCs w:val="26"/>
        </w:rPr>
        <w:t>Целью Программы является создание условий для устойчивого экономического роста в Пограничном муниципальном округе и повышения на этой основе уровня и качества жизни населения Пограничного муниципального округа.</w:t>
      </w:r>
    </w:p>
    <w:p w:rsidR="00BF42F0" w:rsidRPr="00A04E71" w:rsidRDefault="004439F2" w:rsidP="00A04E71">
      <w:pPr>
        <w:pStyle w:val="a3"/>
        <w:rPr>
          <w:sz w:val="26"/>
          <w:szCs w:val="26"/>
        </w:rPr>
      </w:pPr>
      <w:r w:rsidRPr="00A04E71">
        <w:rPr>
          <w:sz w:val="26"/>
          <w:szCs w:val="26"/>
        </w:rPr>
        <w:t xml:space="preserve">2.2.  </w:t>
      </w:r>
      <w:r w:rsidR="00BF42F0" w:rsidRPr="00A04E71">
        <w:rPr>
          <w:sz w:val="26"/>
          <w:szCs w:val="26"/>
        </w:rPr>
        <w:t>Задачами Программы являются:</w:t>
      </w:r>
    </w:p>
    <w:p w:rsidR="00BF42F0" w:rsidRPr="00A04E71" w:rsidRDefault="004439F2" w:rsidP="00A04E71">
      <w:pPr>
        <w:pStyle w:val="a3"/>
        <w:rPr>
          <w:sz w:val="26"/>
          <w:szCs w:val="26"/>
        </w:rPr>
      </w:pPr>
      <w:r w:rsidRPr="00A04E71">
        <w:rPr>
          <w:sz w:val="26"/>
          <w:szCs w:val="26"/>
        </w:rPr>
        <w:t xml:space="preserve">2.2.1. </w:t>
      </w:r>
      <w:r w:rsidR="00BF42F0" w:rsidRPr="00A04E71">
        <w:rPr>
          <w:sz w:val="26"/>
          <w:szCs w:val="26"/>
        </w:rPr>
        <w:t>Уменьшение очереди детей-сирот, детей, оставшихся без попечения родителей, лиц из числа детей-сирот и детей, оставшихся без попечения родителей, нуждающихся в жилых помещениях.</w:t>
      </w:r>
    </w:p>
    <w:p w:rsidR="00BF42F0" w:rsidRPr="00A04E71" w:rsidRDefault="004439F2" w:rsidP="00A04E71">
      <w:pPr>
        <w:pStyle w:val="a3"/>
        <w:rPr>
          <w:sz w:val="26"/>
          <w:szCs w:val="26"/>
        </w:rPr>
      </w:pPr>
      <w:r w:rsidRPr="00A04E71">
        <w:rPr>
          <w:sz w:val="26"/>
          <w:szCs w:val="26"/>
        </w:rPr>
        <w:t xml:space="preserve">2.2.2. </w:t>
      </w:r>
      <w:r w:rsidR="00BF42F0" w:rsidRPr="00A04E71">
        <w:rPr>
          <w:sz w:val="26"/>
          <w:szCs w:val="26"/>
        </w:rPr>
        <w:t>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 нуждающихся в жилых помещениях.</w:t>
      </w:r>
    </w:p>
    <w:p w:rsidR="00BF42F0" w:rsidRPr="00A04E71" w:rsidRDefault="004439F2" w:rsidP="00A04E71">
      <w:pPr>
        <w:pStyle w:val="a3"/>
        <w:rPr>
          <w:sz w:val="26"/>
          <w:szCs w:val="26"/>
        </w:rPr>
      </w:pPr>
      <w:r w:rsidRPr="00A04E71">
        <w:rPr>
          <w:sz w:val="26"/>
          <w:szCs w:val="26"/>
        </w:rPr>
        <w:t xml:space="preserve">2.2.3. </w:t>
      </w:r>
      <w:r w:rsidR="00BF42F0" w:rsidRPr="00A04E71">
        <w:rPr>
          <w:sz w:val="26"/>
          <w:szCs w:val="26"/>
        </w:rPr>
        <w:t>Повышение результативности управления и эффективности использования, распоряжения муниципальным имуществом Пограничного муниципального округа.</w:t>
      </w:r>
    </w:p>
    <w:p w:rsidR="00BF42F0" w:rsidRPr="00A04E71" w:rsidRDefault="004439F2" w:rsidP="00FC5D43">
      <w:pPr>
        <w:pStyle w:val="2"/>
        <w:rPr>
          <w:rFonts w:cs="Times New Roman"/>
          <w:sz w:val="26"/>
        </w:rPr>
      </w:pPr>
      <w:r w:rsidRPr="00A04E71">
        <w:rPr>
          <w:sz w:val="26"/>
        </w:rPr>
        <w:t xml:space="preserve">3. </w:t>
      </w:r>
      <w:r w:rsidR="00BF42F0" w:rsidRPr="00A04E71">
        <w:rPr>
          <w:sz w:val="26"/>
        </w:rPr>
        <w:t>Ожидаемые результаты реализации Программы, целевые индикаторы</w:t>
      </w:r>
      <w:r w:rsidR="00FC5D43" w:rsidRPr="00A04E71">
        <w:rPr>
          <w:sz w:val="26"/>
        </w:rPr>
        <w:t xml:space="preserve"> </w:t>
      </w:r>
      <w:r w:rsidR="00BF42F0" w:rsidRPr="00A04E71">
        <w:rPr>
          <w:rFonts w:cs="Times New Roman"/>
          <w:sz w:val="26"/>
        </w:rPr>
        <w:t>и показатели эффективности</w:t>
      </w:r>
    </w:p>
    <w:p w:rsidR="00BF42F0" w:rsidRPr="00A04E71" w:rsidRDefault="004439F2" w:rsidP="00A04E71">
      <w:pPr>
        <w:pStyle w:val="a3"/>
        <w:rPr>
          <w:sz w:val="26"/>
          <w:szCs w:val="26"/>
        </w:rPr>
      </w:pPr>
      <w:r w:rsidRPr="00A04E71">
        <w:rPr>
          <w:sz w:val="26"/>
          <w:szCs w:val="26"/>
        </w:rPr>
        <w:t xml:space="preserve">3.1.. </w:t>
      </w:r>
      <w:r w:rsidR="00BF42F0" w:rsidRPr="00A04E71">
        <w:rPr>
          <w:sz w:val="26"/>
          <w:szCs w:val="26"/>
        </w:rPr>
        <w:t>Целевые показатели (индикаторы) Программы соответствуют ее приоритетам, целям и задачам.</w:t>
      </w:r>
    </w:p>
    <w:p w:rsidR="00BF42F0" w:rsidRPr="00A04E71" w:rsidRDefault="00BF42F0" w:rsidP="00A04E71">
      <w:pPr>
        <w:pStyle w:val="a3"/>
        <w:rPr>
          <w:sz w:val="26"/>
          <w:szCs w:val="26"/>
        </w:rPr>
      </w:pPr>
      <w:r w:rsidRPr="00A04E71">
        <w:rPr>
          <w:sz w:val="26"/>
          <w:szCs w:val="26"/>
        </w:rPr>
        <w:t>Перечень показателей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и муниципальной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BF42F0" w:rsidRPr="00A04E71" w:rsidRDefault="004439F2" w:rsidP="00A04E71">
      <w:pPr>
        <w:pStyle w:val="a3"/>
        <w:rPr>
          <w:sz w:val="26"/>
          <w:szCs w:val="26"/>
        </w:rPr>
      </w:pPr>
      <w:r w:rsidRPr="00A04E71">
        <w:rPr>
          <w:sz w:val="26"/>
          <w:szCs w:val="26"/>
        </w:rPr>
        <w:t xml:space="preserve">3.2. </w:t>
      </w:r>
      <w:r w:rsidR="00BF42F0" w:rsidRPr="00A04E71">
        <w:rPr>
          <w:sz w:val="26"/>
          <w:szCs w:val="26"/>
        </w:rPr>
        <w:t>Целевые индикаторы и показатели Программы представлены в приложении № 1 к Программе.</w:t>
      </w:r>
    </w:p>
    <w:p w:rsidR="00BF42F0" w:rsidRPr="00A04E71" w:rsidRDefault="004439F2" w:rsidP="00A04E71">
      <w:pPr>
        <w:pStyle w:val="a3"/>
        <w:rPr>
          <w:sz w:val="26"/>
          <w:szCs w:val="26"/>
        </w:rPr>
      </w:pPr>
      <w:r w:rsidRPr="00A04E71">
        <w:rPr>
          <w:sz w:val="26"/>
          <w:szCs w:val="26"/>
        </w:rPr>
        <w:t xml:space="preserve">3.3. </w:t>
      </w:r>
      <w:r w:rsidR="00BF42F0" w:rsidRPr="00A04E71">
        <w:rPr>
          <w:sz w:val="26"/>
          <w:szCs w:val="26"/>
        </w:rPr>
        <w:t>Реализация мероприятий программы позволит:</w:t>
      </w:r>
    </w:p>
    <w:p w:rsidR="00BF42F0" w:rsidRPr="00A04E71" w:rsidRDefault="00BF42F0" w:rsidP="00A04E71">
      <w:pPr>
        <w:pStyle w:val="a3"/>
        <w:rPr>
          <w:rFonts w:eastAsia="Arial Unicode MS"/>
          <w:sz w:val="26"/>
          <w:szCs w:val="26"/>
        </w:rPr>
      </w:pPr>
      <w:r w:rsidRPr="00A04E71">
        <w:rPr>
          <w:rFonts w:eastAsia="Arial Unicode MS"/>
          <w:sz w:val="26"/>
          <w:szCs w:val="26"/>
        </w:rPr>
        <w:t>- уменьшить очередь детей-сирот, детей, оставшихся без попечения родителей, лиц из числа детей-сирот и детей, оставшихся без попечения родителей,</w:t>
      </w:r>
      <w:r w:rsidR="00305657" w:rsidRPr="00A04E71">
        <w:rPr>
          <w:rFonts w:eastAsia="Arial Unicode MS"/>
          <w:sz w:val="26"/>
          <w:szCs w:val="26"/>
        </w:rPr>
        <w:t xml:space="preserve"> нуждающихся в жилых помещениях;</w:t>
      </w:r>
    </w:p>
    <w:p w:rsidR="00BF42F0" w:rsidRPr="00A04E71" w:rsidRDefault="00BF42F0" w:rsidP="00A04E71">
      <w:pPr>
        <w:pStyle w:val="a3"/>
        <w:rPr>
          <w:sz w:val="26"/>
          <w:szCs w:val="26"/>
        </w:rPr>
      </w:pPr>
      <w:r w:rsidRPr="00A04E71">
        <w:rPr>
          <w:sz w:val="26"/>
          <w:szCs w:val="26"/>
        </w:rPr>
        <w:t>- обеспечить жилыми помещениями детей-сирот, детей, оставшихся без попечения родителей, лиц из числа детей-сирот и детей, оставшихся без попечения родителей</w:t>
      </w:r>
      <w:r w:rsidR="00305657" w:rsidRPr="00A04E71">
        <w:rPr>
          <w:sz w:val="26"/>
          <w:szCs w:val="26"/>
        </w:rPr>
        <w:t>;</w:t>
      </w:r>
      <w:r w:rsidRPr="00A04E71">
        <w:rPr>
          <w:sz w:val="26"/>
          <w:szCs w:val="26"/>
        </w:rPr>
        <w:t xml:space="preserve"> </w:t>
      </w:r>
    </w:p>
    <w:p w:rsidR="00BF42F0" w:rsidRPr="00A04E71" w:rsidRDefault="00305657" w:rsidP="00A04E71">
      <w:pPr>
        <w:pStyle w:val="a3"/>
        <w:rPr>
          <w:sz w:val="26"/>
          <w:szCs w:val="26"/>
        </w:rPr>
      </w:pPr>
      <w:r w:rsidRPr="00A04E71">
        <w:rPr>
          <w:sz w:val="26"/>
          <w:szCs w:val="26"/>
        </w:rPr>
        <w:t xml:space="preserve">- </w:t>
      </w:r>
      <w:r w:rsidR="00BF42F0" w:rsidRPr="00A04E71">
        <w:rPr>
          <w:sz w:val="26"/>
          <w:szCs w:val="26"/>
        </w:rPr>
        <w:t>увеличить количество объектов муниципальной собственности, прошедших го</w:t>
      </w:r>
      <w:r w:rsidR="00006354">
        <w:rPr>
          <w:sz w:val="26"/>
          <w:szCs w:val="26"/>
        </w:rPr>
        <w:t>сударственную регистрацию в 2023</w:t>
      </w:r>
      <w:r w:rsidR="00BF42F0" w:rsidRPr="00A04E71">
        <w:rPr>
          <w:sz w:val="26"/>
          <w:szCs w:val="26"/>
        </w:rPr>
        <w:t xml:space="preserve"> году на 7 объектов, в 202</w:t>
      </w:r>
      <w:r w:rsidR="00006354">
        <w:rPr>
          <w:sz w:val="26"/>
          <w:szCs w:val="26"/>
        </w:rPr>
        <w:t>4</w:t>
      </w:r>
      <w:r w:rsidR="00BF42F0" w:rsidRPr="00A04E71">
        <w:rPr>
          <w:sz w:val="26"/>
          <w:szCs w:val="26"/>
        </w:rPr>
        <w:t xml:space="preserve"> году на 4 объекта; 202</w:t>
      </w:r>
      <w:r w:rsidR="00006354">
        <w:rPr>
          <w:sz w:val="26"/>
          <w:szCs w:val="26"/>
        </w:rPr>
        <w:t>5</w:t>
      </w:r>
      <w:r w:rsidR="00BF42F0" w:rsidRPr="00A04E71">
        <w:rPr>
          <w:sz w:val="26"/>
          <w:szCs w:val="26"/>
        </w:rPr>
        <w:t xml:space="preserve"> году на 4 объекта;</w:t>
      </w:r>
    </w:p>
    <w:p w:rsidR="00BF42F0" w:rsidRPr="00A04E71" w:rsidRDefault="00305657" w:rsidP="00A04E71">
      <w:pPr>
        <w:pStyle w:val="a3"/>
        <w:rPr>
          <w:sz w:val="26"/>
          <w:szCs w:val="26"/>
        </w:rPr>
      </w:pPr>
      <w:r w:rsidRPr="00A04E71">
        <w:rPr>
          <w:sz w:val="26"/>
          <w:szCs w:val="26"/>
        </w:rPr>
        <w:t xml:space="preserve">- </w:t>
      </w:r>
      <w:r w:rsidR="0099646E">
        <w:rPr>
          <w:sz w:val="26"/>
          <w:szCs w:val="26"/>
        </w:rPr>
        <w:t>сократить</w:t>
      </w:r>
      <w:r w:rsidR="00BF42F0" w:rsidRPr="00A04E71">
        <w:rPr>
          <w:sz w:val="26"/>
          <w:szCs w:val="26"/>
        </w:rPr>
        <w:t xml:space="preserve"> количество объектов муниципальной казны в результате приватизации муниципального имущества, не участвующего в решении вопросов  местного </w:t>
      </w:r>
      <w:r w:rsidRPr="00A04E71">
        <w:rPr>
          <w:sz w:val="26"/>
          <w:szCs w:val="26"/>
        </w:rPr>
        <w:t xml:space="preserve">значения: </w:t>
      </w:r>
      <w:r w:rsidR="00BF42F0" w:rsidRPr="00A04E71">
        <w:rPr>
          <w:sz w:val="26"/>
          <w:szCs w:val="26"/>
        </w:rPr>
        <w:t xml:space="preserve"> в 202</w:t>
      </w:r>
      <w:r w:rsidR="00006354">
        <w:rPr>
          <w:sz w:val="26"/>
          <w:szCs w:val="26"/>
        </w:rPr>
        <w:t>3</w:t>
      </w:r>
      <w:r w:rsidR="00BF42F0" w:rsidRPr="00A04E71">
        <w:rPr>
          <w:sz w:val="26"/>
          <w:szCs w:val="26"/>
        </w:rPr>
        <w:t xml:space="preserve"> году на 1</w:t>
      </w:r>
      <w:r w:rsidR="00006354">
        <w:rPr>
          <w:sz w:val="26"/>
          <w:szCs w:val="26"/>
        </w:rPr>
        <w:t>0</w:t>
      </w:r>
      <w:r w:rsidR="00BF42F0" w:rsidRPr="00A04E71">
        <w:rPr>
          <w:sz w:val="26"/>
          <w:szCs w:val="26"/>
        </w:rPr>
        <w:t xml:space="preserve"> объектов, в 202</w:t>
      </w:r>
      <w:r w:rsidR="00006354">
        <w:rPr>
          <w:sz w:val="26"/>
          <w:szCs w:val="26"/>
        </w:rPr>
        <w:t>4 году на 5 объектов; 2025</w:t>
      </w:r>
      <w:r w:rsidR="00BF42F0" w:rsidRPr="00A04E71">
        <w:rPr>
          <w:sz w:val="26"/>
          <w:szCs w:val="26"/>
        </w:rPr>
        <w:t xml:space="preserve"> году на 5 объектов;</w:t>
      </w:r>
    </w:p>
    <w:p w:rsidR="00BF42F0" w:rsidRDefault="00BF42F0" w:rsidP="00A04E71">
      <w:pPr>
        <w:pStyle w:val="a3"/>
        <w:rPr>
          <w:sz w:val="26"/>
          <w:szCs w:val="26"/>
        </w:rPr>
      </w:pPr>
      <w:r w:rsidRPr="00A04E71">
        <w:rPr>
          <w:sz w:val="26"/>
          <w:szCs w:val="26"/>
        </w:rPr>
        <w:t>- пополнить бюджет Пограничного муниципального округа неналоговыми доходами от реализации муниципального имущества за период действия Программы в 202</w:t>
      </w:r>
      <w:r w:rsidR="00006354">
        <w:rPr>
          <w:sz w:val="26"/>
          <w:szCs w:val="26"/>
        </w:rPr>
        <w:t>3 году на 5</w:t>
      </w:r>
      <w:r w:rsidRPr="00A04E71">
        <w:rPr>
          <w:sz w:val="26"/>
          <w:szCs w:val="26"/>
        </w:rPr>
        <w:t>00 тыс. руб., в 202</w:t>
      </w:r>
      <w:r w:rsidR="00006354">
        <w:rPr>
          <w:sz w:val="26"/>
          <w:szCs w:val="26"/>
        </w:rPr>
        <w:t>4 году на 60</w:t>
      </w:r>
      <w:r w:rsidRPr="00A04E71">
        <w:rPr>
          <w:sz w:val="26"/>
          <w:szCs w:val="26"/>
        </w:rPr>
        <w:t>0 тыс. руб., 202</w:t>
      </w:r>
      <w:r w:rsidR="00006354">
        <w:rPr>
          <w:sz w:val="26"/>
          <w:szCs w:val="26"/>
        </w:rPr>
        <w:t>5</w:t>
      </w:r>
      <w:r w:rsidRPr="00A04E71">
        <w:rPr>
          <w:sz w:val="26"/>
          <w:szCs w:val="26"/>
        </w:rPr>
        <w:t xml:space="preserve"> году на 6</w:t>
      </w:r>
      <w:r w:rsidR="00006354">
        <w:rPr>
          <w:sz w:val="26"/>
          <w:szCs w:val="26"/>
        </w:rPr>
        <w:t>5</w:t>
      </w:r>
      <w:r w:rsidRPr="00A04E71">
        <w:rPr>
          <w:sz w:val="26"/>
          <w:szCs w:val="26"/>
        </w:rPr>
        <w:t>0 тыс. руб.</w:t>
      </w:r>
      <w:r w:rsidR="0099646E">
        <w:rPr>
          <w:sz w:val="26"/>
          <w:szCs w:val="26"/>
        </w:rPr>
        <w:t>;</w:t>
      </w:r>
    </w:p>
    <w:p w:rsidR="0099646E" w:rsidRPr="00A04E71" w:rsidRDefault="0099646E" w:rsidP="00A04E71">
      <w:pPr>
        <w:pStyle w:val="a3"/>
        <w:rPr>
          <w:sz w:val="26"/>
          <w:szCs w:val="26"/>
        </w:rPr>
      </w:pPr>
      <w:r>
        <w:rPr>
          <w:sz w:val="26"/>
          <w:szCs w:val="26"/>
        </w:rPr>
        <w:t>- производить перечисление взносов на капитальный ремонт многоквартирных домов в суммах: в 2023 году – 800 тыс. руб., в 2024 году – 800 тыс. руб., в 2025 году – 800 тыс. руб.</w:t>
      </w:r>
    </w:p>
    <w:p w:rsidR="00BF42F0" w:rsidRPr="00A04E71" w:rsidRDefault="00BF42F0" w:rsidP="00A04E71">
      <w:pPr>
        <w:pStyle w:val="a3"/>
        <w:rPr>
          <w:sz w:val="26"/>
          <w:szCs w:val="26"/>
        </w:rPr>
      </w:pPr>
      <w:r w:rsidRPr="00A04E71">
        <w:rPr>
          <w:sz w:val="26"/>
          <w:szCs w:val="26"/>
        </w:rPr>
        <w:t>Данные 2021 и 2022 годов подлежат корректировки после утверждения плана приватизации на соответствующий год.</w:t>
      </w:r>
    </w:p>
    <w:p w:rsidR="00BF42F0" w:rsidRPr="00A04E71" w:rsidRDefault="00305657" w:rsidP="00FC5D43">
      <w:pPr>
        <w:pStyle w:val="2"/>
        <w:rPr>
          <w:sz w:val="26"/>
        </w:rPr>
      </w:pPr>
      <w:r w:rsidRPr="00A04E71">
        <w:rPr>
          <w:sz w:val="26"/>
        </w:rPr>
        <w:t xml:space="preserve">4. </w:t>
      </w:r>
      <w:r w:rsidR="00BF42F0" w:rsidRPr="00A04E71">
        <w:rPr>
          <w:sz w:val="26"/>
        </w:rPr>
        <w:t>Сроки реализации Программы</w:t>
      </w:r>
    </w:p>
    <w:p w:rsidR="00BF42F0" w:rsidRPr="00A04E71" w:rsidRDefault="00BF42F0" w:rsidP="00A04E71">
      <w:pPr>
        <w:pStyle w:val="a3"/>
        <w:rPr>
          <w:sz w:val="26"/>
          <w:szCs w:val="26"/>
        </w:rPr>
      </w:pPr>
      <w:r w:rsidRPr="00A04E71">
        <w:rPr>
          <w:sz w:val="26"/>
          <w:szCs w:val="26"/>
        </w:rPr>
        <w:t>Реализация Программы проводится в течение 202</w:t>
      </w:r>
      <w:r w:rsidR="00006354">
        <w:rPr>
          <w:sz w:val="26"/>
          <w:szCs w:val="26"/>
        </w:rPr>
        <w:t>3</w:t>
      </w:r>
      <w:r w:rsidRPr="00A04E71">
        <w:rPr>
          <w:sz w:val="26"/>
          <w:szCs w:val="26"/>
        </w:rPr>
        <w:t>-202</w:t>
      </w:r>
      <w:r w:rsidR="00006354">
        <w:rPr>
          <w:sz w:val="26"/>
          <w:szCs w:val="26"/>
        </w:rPr>
        <w:t>5</w:t>
      </w:r>
      <w:r w:rsidRPr="00A04E71">
        <w:rPr>
          <w:sz w:val="26"/>
          <w:szCs w:val="26"/>
        </w:rPr>
        <w:t xml:space="preserve"> год</w:t>
      </w:r>
      <w:r w:rsidR="0072735A">
        <w:rPr>
          <w:sz w:val="26"/>
          <w:szCs w:val="26"/>
        </w:rPr>
        <w:t>ы</w:t>
      </w:r>
      <w:r w:rsidRPr="00A04E71">
        <w:rPr>
          <w:sz w:val="26"/>
          <w:szCs w:val="26"/>
        </w:rPr>
        <w:t>.</w:t>
      </w:r>
    </w:p>
    <w:p w:rsidR="00BF42F0" w:rsidRPr="00A04E71" w:rsidRDefault="00BF42F0" w:rsidP="00A04E71">
      <w:pPr>
        <w:pStyle w:val="a3"/>
        <w:rPr>
          <w:sz w:val="26"/>
          <w:szCs w:val="26"/>
        </w:rPr>
      </w:pPr>
      <w:r w:rsidRPr="00A04E71">
        <w:rPr>
          <w:sz w:val="26"/>
          <w:szCs w:val="26"/>
        </w:rPr>
        <w:t>Промежуточные показатели реализации Программы определяются в ходе мониторинга ее реализации и служат основой для принятия решения о корректировке.</w:t>
      </w:r>
    </w:p>
    <w:p w:rsidR="00BF42F0" w:rsidRPr="00A04E71" w:rsidRDefault="00FA5EC3" w:rsidP="00FC5D43">
      <w:pPr>
        <w:pStyle w:val="2"/>
        <w:rPr>
          <w:sz w:val="26"/>
        </w:rPr>
      </w:pPr>
      <w:r w:rsidRPr="00A04E71">
        <w:rPr>
          <w:sz w:val="26"/>
        </w:rPr>
        <w:t xml:space="preserve">5. </w:t>
      </w:r>
      <w:r w:rsidR="00BF42F0" w:rsidRPr="00A04E71">
        <w:rPr>
          <w:sz w:val="26"/>
        </w:rPr>
        <w:t>Перечень основных мероприятий Программы</w:t>
      </w:r>
    </w:p>
    <w:p w:rsidR="00BF42F0" w:rsidRPr="00A04E71" w:rsidRDefault="00BF42F0" w:rsidP="00A04E71">
      <w:pPr>
        <w:pStyle w:val="a3"/>
        <w:rPr>
          <w:sz w:val="26"/>
          <w:szCs w:val="26"/>
        </w:rPr>
      </w:pPr>
      <w:r w:rsidRPr="00A04E71">
        <w:rPr>
          <w:sz w:val="26"/>
          <w:szCs w:val="26"/>
        </w:rPr>
        <w:t>В рамках Программы реализуются подпрограммы: «Обеспечение жилыми помещениями детей-сирот, детей, оставшихся без попечения родителей, лиц из числа детей-сирот и детей, оставшийся без попечения родителей», «Управление муниципальным имуществом, находящимся в собственности Пограничного муниципального района».</w:t>
      </w:r>
    </w:p>
    <w:p w:rsidR="00BF42F0" w:rsidRDefault="00BF42F0" w:rsidP="00A04E71">
      <w:pPr>
        <w:pStyle w:val="a3"/>
        <w:rPr>
          <w:sz w:val="26"/>
          <w:szCs w:val="26"/>
        </w:rPr>
      </w:pPr>
      <w:r w:rsidRPr="00A04E71">
        <w:rPr>
          <w:sz w:val="26"/>
          <w:szCs w:val="26"/>
        </w:rPr>
        <w:t>Перечень и краткое описание реализуемых в составе Программы подпрограмм (с указанием сроков их реализации, ответственных исполнителей Программы, ожидаемых непосредственных результатов, последствий не реализации Программы, подпрограмм и отдельных мероприятий, а также связи с показателями Программы) представлены в приложении № 2 к Программе.</w:t>
      </w:r>
    </w:p>
    <w:p w:rsidR="0099646E" w:rsidRPr="00A04E71" w:rsidRDefault="0099646E" w:rsidP="00A04E71">
      <w:pPr>
        <w:pStyle w:val="a3"/>
        <w:rPr>
          <w:sz w:val="26"/>
          <w:szCs w:val="26"/>
        </w:rPr>
      </w:pPr>
      <w:r>
        <w:rPr>
          <w:sz w:val="26"/>
          <w:szCs w:val="26"/>
        </w:rPr>
        <w:t>В Программе предусмотрены отдельные мероприятия, направленные на перечисление взносов на капитальный ремонт многоквартирных домов.</w:t>
      </w:r>
    </w:p>
    <w:p w:rsidR="00BF42F0" w:rsidRPr="00A04E71" w:rsidRDefault="00BF42F0" w:rsidP="00A04E71">
      <w:pPr>
        <w:pStyle w:val="a3"/>
        <w:rPr>
          <w:sz w:val="26"/>
          <w:szCs w:val="26"/>
        </w:rPr>
      </w:pPr>
      <w:r w:rsidRPr="00A04E71">
        <w:rPr>
          <w:sz w:val="26"/>
          <w:szCs w:val="26"/>
        </w:rPr>
        <w:t>Каждая подпрограмма направлена на решение конкретных задач Программы. Решение задач Программы обеспечивает достижение поставленной цели Программы.</w:t>
      </w:r>
    </w:p>
    <w:p w:rsidR="00BF42F0" w:rsidRPr="00A04E71" w:rsidRDefault="00FA5EC3" w:rsidP="00FC5D43">
      <w:pPr>
        <w:pStyle w:val="2"/>
        <w:rPr>
          <w:sz w:val="26"/>
        </w:rPr>
      </w:pPr>
      <w:r w:rsidRPr="00A04E71">
        <w:rPr>
          <w:sz w:val="26"/>
        </w:rPr>
        <w:t xml:space="preserve">6. </w:t>
      </w:r>
      <w:r w:rsidR="00BF42F0" w:rsidRPr="00A04E71">
        <w:rPr>
          <w:sz w:val="26"/>
        </w:rPr>
        <w:t>Механизм реализации Программы</w:t>
      </w:r>
    </w:p>
    <w:p w:rsidR="00BF42F0" w:rsidRPr="00A04E71" w:rsidRDefault="004E53F4" w:rsidP="00A04E71">
      <w:pPr>
        <w:pStyle w:val="a3"/>
        <w:rPr>
          <w:sz w:val="26"/>
          <w:szCs w:val="26"/>
        </w:rPr>
      </w:pPr>
      <w:r w:rsidRPr="00A04E71">
        <w:rPr>
          <w:sz w:val="26"/>
          <w:szCs w:val="26"/>
        </w:rPr>
        <w:t xml:space="preserve">6.1. </w:t>
      </w:r>
      <w:r w:rsidR="00BF42F0" w:rsidRPr="00A04E71">
        <w:rPr>
          <w:sz w:val="26"/>
          <w:szCs w:val="26"/>
        </w:rPr>
        <w:t>Механизм реализации Программы направлен на эффективное планирование хода исполнения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r w:rsidR="00BF42F0" w:rsidRPr="00A04E71">
        <w:rPr>
          <w:sz w:val="26"/>
          <w:szCs w:val="26"/>
        </w:rPr>
        <w:tab/>
      </w:r>
    </w:p>
    <w:p w:rsidR="00BF42F0" w:rsidRPr="00A04E71" w:rsidRDefault="004E53F4" w:rsidP="00A04E71">
      <w:pPr>
        <w:pStyle w:val="a3"/>
        <w:rPr>
          <w:sz w:val="26"/>
          <w:szCs w:val="26"/>
        </w:rPr>
      </w:pPr>
      <w:r w:rsidRPr="00A04E71">
        <w:rPr>
          <w:sz w:val="26"/>
          <w:szCs w:val="26"/>
        </w:rPr>
        <w:t xml:space="preserve">6.2. </w:t>
      </w:r>
      <w:r w:rsidR="00BF42F0" w:rsidRPr="00A04E71">
        <w:rPr>
          <w:sz w:val="26"/>
          <w:szCs w:val="26"/>
        </w:rPr>
        <w:t>Механизм реализации каждой подпрограммы, входящей в состав Программы, указан в соответствующей подпрограмме.</w:t>
      </w:r>
    </w:p>
    <w:p w:rsidR="00BF42F0" w:rsidRPr="00A04E71" w:rsidRDefault="004E53F4" w:rsidP="00A04E71">
      <w:pPr>
        <w:pStyle w:val="a3"/>
        <w:rPr>
          <w:sz w:val="26"/>
          <w:szCs w:val="26"/>
        </w:rPr>
      </w:pPr>
      <w:r w:rsidRPr="00A04E71">
        <w:rPr>
          <w:sz w:val="26"/>
          <w:szCs w:val="26"/>
        </w:rPr>
        <w:t xml:space="preserve">6.3. </w:t>
      </w:r>
      <w:r w:rsidR="00BF42F0" w:rsidRPr="00A04E71">
        <w:rPr>
          <w:sz w:val="26"/>
          <w:szCs w:val="26"/>
        </w:rPr>
        <w:t>Механизм реализации Программы основан на осуществлении мероприятий в соответствии с финансовыми средствами, предусмотренными в бюджете Пограничного муниципального округа на финансирование Программы на очередной финансовый год.</w:t>
      </w:r>
    </w:p>
    <w:p w:rsidR="00BF42F0" w:rsidRPr="00A04E71" w:rsidRDefault="00FA5EC3" w:rsidP="00FC5D43">
      <w:pPr>
        <w:pStyle w:val="2"/>
        <w:rPr>
          <w:sz w:val="26"/>
        </w:rPr>
      </w:pPr>
      <w:r w:rsidRPr="00A04E71">
        <w:rPr>
          <w:sz w:val="26"/>
        </w:rPr>
        <w:t xml:space="preserve">7. </w:t>
      </w:r>
      <w:r w:rsidR="00BF42F0" w:rsidRPr="00A04E71">
        <w:rPr>
          <w:sz w:val="26"/>
        </w:rPr>
        <w:t>Ресурсное обеспечение Программы</w:t>
      </w:r>
    </w:p>
    <w:p w:rsidR="00BF42F0" w:rsidRPr="00A04E71" w:rsidRDefault="00FA5EC3" w:rsidP="00A04E71">
      <w:pPr>
        <w:pStyle w:val="a3"/>
        <w:rPr>
          <w:sz w:val="26"/>
          <w:szCs w:val="26"/>
        </w:rPr>
      </w:pPr>
      <w:r w:rsidRPr="00A04E71">
        <w:rPr>
          <w:sz w:val="26"/>
          <w:szCs w:val="26"/>
        </w:rPr>
        <w:t xml:space="preserve">7.1. </w:t>
      </w:r>
      <w:r w:rsidR="00BF42F0" w:rsidRPr="00A04E71">
        <w:rPr>
          <w:sz w:val="26"/>
          <w:szCs w:val="26"/>
        </w:rPr>
        <w:t xml:space="preserve">Общий объем финансовых средств, необходимых  для реализации Программы, составляет </w:t>
      </w:r>
      <w:r w:rsidR="00C730A6">
        <w:rPr>
          <w:sz w:val="26"/>
          <w:szCs w:val="26"/>
        </w:rPr>
        <w:t>73135,92</w:t>
      </w:r>
      <w:r w:rsidR="00EA2AB2" w:rsidRPr="009A261A">
        <w:rPr>
          <w:color w:val="FF0000"/>
          <w:sz w:val="26"/>
          <w:szCs w:val="26"/>
        </w:rPr>
        <w:t xml:space="preserve"> </w:t>
      </w:r>
      <w:r w:rsidR="00BF42F0" w:rsidRPr="00A04E71">
        <w:rPr>
          <w:sz w:val="26"/>
          <w:szCs w:val="26"/>
        </w:rPr>
        <w:t xml:space="preserve">тыс. руб., в том числе  </w:t>
      </w:r>
      <w:r w:rsidR="00C730A6">
        <w:rPr>
          <w:sz w:val="26"/>
          <w:szCs w:val="26"/>
        </w:rPr>
        <w:t>5880,00</w:t>
      </w:r>
      <w:r w:rsidR="00EA2AB2" w:rsidRPr="009A261A">
        <w:rPr>
          <w:color w:val="FF0000"/>
          <w:sz w:val="26"/>
          <w:szCs w:val="26"/>
        </w:rPr>
        <w:t xml:space="preserve"> </w:t>
      </w:r>
      <w:r w:rsidR="00BF42F0" w:rsidRPr="00A04E71">
        <w:rPr>
          <w:sz w:val="26"/>
          <w:szCs w:val="26"/>
        </w:rPr>
        <w:t>тыс. руб. средства местного бюджета.</w:t>
      </w:r>
    </w:p>
    <w:p w:rsidR="00BF42F0" w:rsidRPr="00A04E71" w:rsidRDefault="00BF42F0" w:rsidP="00A04E71">
      <w:pPr>
        <w:pStyle w:val="a3"/>
        <w:rPr>
          <w:sz w:val="26"/>
          <w:szCs w:val="26"/>
        </w:rPr>
      </w:pPr>
      <w:r w:rsidRPr="00A04E71">
        <w:rPr>
          <w:sz w:val="26"/>
          <w:szCs w:val="26"/>
        </w:rPr>
        <w:t>Информация о ресурсном обеспечении Программы за счет средств бюджета Пограничного муниципального округа представлена в приложении № 3 к Программе.</w:t>
      </w:r>
    </w:p>
    <w:p w:rsidR="00330F4F" w:rsidRPr="00A04E71" w:rsidRDefault="00D86BCE" w:rsidP="00FC27FD">
      <w:pPr>
        <w:pStyle w:val="24"/>
        <w:rPr>
          <w:sz w:val="26"/>
          <w:szCs w:val="26"/>
        </w:rPr>
      </w:pPr>
      <w:r w:rsidRPr="00A04E71">
        <w:rPr>
          <w:sz w:val="26"/>
          <w:szCs w:val="26"/>
        </w:rPr>
        <w:t xml:space="preserve"> </w:t>
      </w:r>
    </w:p>
    <w:p w:rsidR="00BF42F0" w:rsidRPr="00A04E71" w:rsidRDefault="00FA5EC3" w:rsidP="00A04E71">
      <w:pPr>
        <w:pStyle w:val="a3"/>
        <w:rPr>
          <w:sz w:val="26"/>
          <w:szCs w:val="26"/>
        </w:rPr>
      </w:pPr>
      <w:r w:rsidRPr="00A04E71">
        <w:rPr>
          <w:sz w:val="26"/>
          <w:szCs w:val="26"/>
        </w:rPr>
        <w:t xml:space="preserve">7.2. </w:t>
      </w:r>
      <w:r w:rsidR="00BF42F0" w:rsidRPr="00A04E71">
        <w:rPr>
          <w:sz w:val="26"/>
          <w:szCs w:val="26"/>
        </w:rPr>
        <w:t>Объемы финансовых средств, предусмотренные на реализацию мероприятий Программы, подлежат уточнению на основе анализа полученных результатов, возможностей бюджета Пограничного муниципального округа.</w:t>
      </w:r>
    </w:p>
    <w:p w:rsidR="00BF42F0" w:rsidRPr="00A04E71" w:rsidRDefault="00FA5EC3" w:rsidP="00FC5D43">
      <w:pPr>
        <w:pStyle w:val="2"/>
        <w:rPr>
          <w:sz w:val="26"/>
        </w:rPr>
      </w:pPr>
      <w:r w:rsidRPr="00A04E71">
        <w:rPr>
          <w:sz w:val="26"/>
        </w:rPr>
        <w:t xml:space="preserve">8. </w:t>
      </w:r>
      <w:r w:rsidR="00BF42F0" w:rsidRPr="00A04E71">
        <w:rPr>
          <w:sz w:val="26"/>
        </w:rPr>
        <w:t>Управление реализацией Программы и контроль за ходом её</w:t>
      </w:r>
      <w:r w:rsidRPr="00A04E71">
        <w:rPr>
          <w:sz w:val="26"/>
        </w:rPr>
        <w:t xml:space="preserve"> </w:t>
      </w:r>
      <w:r w:rsidR="00BF42F0" w:rsidRPr="00A04E71">
        <w:rPr>
          <w:sz w:val="26"/>
        </w:rPr>
        <w:t>исполнения</w:t>
      </w:r>
    </w:p>
    <w:p w:rsidR="00BF42F0" w:rsidRPr="00A04E71" w:rsidRDefault="006A56CC" w:rsidP="00A04E71">
      <w:pPr>
        <w:pStyle w:val="a3"/>
        <w:rPr>
          <w:sz w:val="26"/>
          <w:szCs w:val="26"/>
        </w:rPr>
      </w:pPr>
      <w:r w:rsidRPr="00A04E71">
        <w:rPr>
          <w:sz w:val="26"/>
          <w:szCs w:val="26"/>
        </w:rPr>
        <w:t xml:space="preserve">8.1. </w:t>
      </w:r>
      <w:r w:rsidR="00BF42F0" w:rsidRPr="00A04E71">
        <w:rPr>
          <w:sz w:val="26"/>
          <w:szCs w:val="26"/>
        </w:rPr>
        <w:t xml:space="preserve">Контроль за исполнением Программы осуществляет Заказчик Программы в лице </w:t>
      </w:r>
      <w:r w:rsidR="00C3763C" w:rsidRPr="00A04E71">
        <w:rPr>
          <w:color w:val="000000"/>
          <w:sz w:val="26"/>
          <w:szCs w:val="26"/>
        </w:rPr>
        <w:t>первого заместителя главы Администрации муниципального округа</w:t>
      </w:r>
      <w:r w:rsidR="00BF42F0" w:rsidRPr="00A04E71">
        <w:rPr>
          <w:sz w:val="26"/>
          <w:szCs w:val="26"/>
        </w:rPr>
        <w:t>.</w:t>
      </w:r>
    </w:p>
    <w:p w:rsidR="00C3763C" w:rsidRPr="00A04E71" w:rsidRDefault="00C3763C" w:rsidP="00FC27FD">
      <w:pPr>
        <w:pStyle w:val="24"/>
        <w:rPr>
          <w:sz w:val="26"/>
          <w:szCs w:val="26"/>
        </w:rPr>
      </w:pPr>
    </w:p>
    <w:p w:rsidR="00095A1D" w:rsidRPr="00A04E71" w:rsidRDefault="00095A1D" w:rsidP="00095A1D">
      <w:pPr>
        <w:spacing w:line="312" w:lineRule="auto"/>
        <w:ind w:firstLine="709"/>
        <w:rPr>
          <w:color w:val="000000"/>
          <w:sz w:val="26"/>
          <w:szCs w:val="26"/>
        </w:rPr>
      </w:pPr>
      <w:r w:rsidRPr="00A04E71">
        <w:rPr>
          <w:color w:val="000000"/>
          <w:sz w:val="26"/>
          <w:szCs w:val="26"/>
        </w:rPr>
        <w:t>8.2. Текущее управление и контроль над реализацией мероприятий Программы осуществляет: отдел имущественных отношений и землепользования Администрации Пограничного муниципального округа (далее - Отдел).</w:t>
      </w:r>
    </w:p>
    <w:p w:rsidR="00095A1D" w:rsidRPr="00A04E71" w:rsidRDefault="00095A1D" w:rsidP="00095A1D">
      <w:pPr>
        <w:spacing w:line="312" w:lineRule="auto"/>
        <w:ind w:firstLine="709"/>
        <w:rPr>
          <w:color w:val="000000"/>
          <w:sz w:val="26"/>
          <w:szCs w:val="26"/>
        </w:rPr>
      </w:pPr>
      <w:r w:rsidRPr="00A04E71">
        <w:rPr>
          <w:color w:val="000000"/>
          <w:sz w:val="26"/>
          <w:szCs w:val="26"/>
        </w:rPr>
        <w:t>Отдел:</w:t>
      </w:r>
    </w:p>
    <w:p w:rsidR="00095A1D" w:rsidRPr="00A04E71" w:rsidRDefault="00095A1D" w:rsidP="00095A1D">
      <w:pPr>
        <w:spacing w:line="312" w:lineRule="auto"/>
        <w:ind w:firstLine="709"/>
        <w:rPr>
          <w:color w:val="000000"/>
          <w:sz w:val="26"/>
          <w:szCs w:val="26"/>
        </w:rPr>
      </w:pPr>
      <w:r w:rsidRPr="00A04E71">
        <w:rPr>
          <w:color w:val="000000"/>
          <w:sz w:val="26"/>
          <w:szCs w:val="26"/>
        </w:rPr>
        <w:t>1) обеспечивает координацию деятельности исполнителей Программы;</w:t>
      </w:r>
    </w:p>
    <w:p w:rsidR="00095A1D" w:rsidRPr="00A04E71" w:rsidRDefault="00095A1D" w:rsidP="00095A1D">
      <w:pPr>
        <w:spacing w:line="312" w:lineRule="auto"/>
        <w:ind w:firstLine="709"/>
        <w:rPr>
          <w:color w:val="000000"/>
          <w:sz w:val="26"/>
          <w:szCs w:val="26"/>
        </w:rPr>
      </w:pPr>
      <w:r w:rsidRPr="00A04E71">
        <w:rPr>
          <w:color w:val="000000"/>
          <w:sz w:val="26"/>
          <w:szCs w:val="26"/>
        </w:rPr>
        <w:t>2) осуществляет контроль за ходом реализации мероприятий Программы и эффективным использованием финансовых средств;</w:t>
      </w:r>
    </w:p>
    <w:p w:rsidR="00095A1D" w:rsidRPr="00A04E71" w:rsidRDefault="00095A1D" w:rsidP="00095A1D">
      <w:pPr>
        <w:spacing w:line="312" w:lineRule="auto"/>
        <w:ind w:firstLine="709"/>
        <w:rPr>
          <w:color w:val="000000"/>
          <w:sz w:val="26"/>
          <w:szCs w:val="26"/>
        </w:rPr>
      </w:pPr>
      <w:r w:rsidRPr="00A04E71">
        <w:rPr>
          <w:color w:val="000000"/>
          <w:sz w:val="26"/>
          <w:szCs w:val="26"/>
        </w:rPr>
        <w:t>3) ежеквартально отчитываются перед первым заместителем главы Администрации Пограничного муниципального округа о выполнении мероприятий и эффективности использования выделенных средств;</w:t>
      </w:r>
    </w:p>
    <w:p w:rsidR="00095A1D" w:rsidRPr="00A04E71" w:rsidRDefault="00095A1D" w:rsidP="00095A1D">
      <w:pPr>
        <w:spacing w:line="312" w:lineRule="auto"/>
        <w:ind w:firstLine="709"/>
        <w:rPr>
          <w:color w:val="000000"/>
          <w:sz w:val="26"/>
          <w:szCs w:val="26"/>
        </w:rPr>
      </w:pPr>
      <w:r w:rsidRPr="00A04E71">
        <w:rPr>
          <w:color w:val="000000"/>
          <w:sz w:val="26"/>
          <w:szCs w:val="26"/>
        </w:rPr>
        <w:t>4) по мере необходимости, но не реже одного раза в квартал, до 10 числа месяца, следующего за отчетным периодом, направляет в Экспертный совет Пограничного муниципального округа (далее - экспертный совет) отчет о ходе выполнения программных мероприятий.</w:t>
      </w:r>
      <w:r w:rsidRPr="00A04E71">
        <w:rPr>
          <w:color w:val="000000"/>
          <w:sz w:val="26"/>
          <w:szCs w:val="26"/>
        </w:rPr>
        <w:tab/>
      </w:r>
    </w:p>
    <w:p w:rsidR="00095A1D" w:rsidRPr="00A04E71" w:rsidRDefault="00095A1D" w:rsidP="00A04E71">
      <w:pPr>
        <w:pStyle w:val="a3"/>
        <w:rPr>
          <w:sz w:val="26"/>
          <w:szCs w:val="26"/>
        </w:rPr>
      </w:pPr>
      <w:r w:rsidRPr="00A04E71">
        <w:rPr>
          <w:sz w:val="26"/>
          <w:szCs w:val="26"/>
        </w:rPr>
        <w:t xml:space="preserve">5) ежегодно до 1 марта подготавливает в Экспертный совет доклад о ходе работ по реализации Программы в соответствии с постановлением администрации Пограничного муниципального района от </w:t>
      </w:r>
      <w:r w:rsidR="00206A80">
        <w:rPr>
          <w:sz w:val="26"/>
          <w:szCs w:val="26"/>
        </w:rPr>
        <w:t>25</w:t>
      </w:r>
      <w:r w:rsidRPr="00A04E71">
        <w:rPr>
          <w:sz w:val="26"/>
          <w:szCs w:val="26"/>
        </w:rPr>
        <w:t>.0</w:t>
      </w:r>
      <w:r w:rsidR="00206A80">
        <w:rPr>
          <w:sz w:val="26"/>
          <w:szCs w:val="26"/>
        </w:rPr>
        <w:t>1</w:t>
      </w:r>
      <w:r w:rsidRPr="00A04E71">
        <w:rPr>
          <w:sz w:val="26"/>
          <w:szCs w:val="26"/>
        </w:rPr>
        <w:t>.20</w:t>
      </w:r>
      <w:r w:rsidR="00206A80">
        <w:rPr>
          <w:sz w:val="26"/>
          <w:szCs w:val="26"/>
        </w:rPr>
        <w:t>21</w:t>
      </w:r>
      <w:r w:rsidRPr="00A04E71">
        <w:rPr>
          <w:sz w:val="26"/>
          <w:szCs w:val="26"/>
        </w:rPr>
        <w:t xml:space="preserve"> № </w:t>
      </w:r>
      <w:r w:rsidR="00206A80">
        <w:rPr>
          <w:sz w:val="26"/>
          <w:szCs w:val="26"/>
        </w:rPr>
        <w:t>50</w:t>
      </w:r>
      <w:r w:rsidRPr="00A04E71">
        <w:rPr>
          <w:sz w:val="26"/>
          <w:szCs w:val="26"/>
        </w:rPr>
        <w:t xml:space="preserve"> «Об утверждении порядка принятия решений о разработке муниципальных программ, их формирования и реализации на территории Пограничного муниципального </w:t>
      </w:r>
      <w:r w:rsidR="00206A80">
        <w:rPr>
          <w:sz w:val="26"/>
          <w:szCs w:val="26"/>
        </w:rPr>
        <w:t>округа</w:t>
      </w:r>
      <w:r w:rsidRPr="00A04E71">
        <w:rPr>
          <w:sz w:val="26"/>
          <w:szCs w:val="26"/>
        </w:rPr>
        <w:t xml:space="preserve"> и порядка проведения оценки эффективности реализации муниципальных программ».</w:t>
      </w:r>
    </w:p>
    <w:p w:rsidR="00095A1D" w:rsidRPr="00A04E71" w:rsidRDefault="00095A1D" w:rsidP="00FC27FD">
      <w:pPr>
        <w:pStyle w:val="24"/>
        <w:rPr>
          <w:sz w:val="26"/>
          <w:szCs w:val="26"/>
        </w:rPr>
      </w:pPr>
    </w:p>
    <w:p w:rsidR="00095A1D" w:rsidRPr="00A04E71" w:rsidRDefault="00095A1D" w:rsidP="00A04E71">
      <w:pPr>
        <w:pStyle w:val="a3"/>
        <w:rPr>
          <w:sz w:val="26"/>
          <w:szCs w:val="26"/>
        </w:rPr>
      </w:pPr>
    </w:p>
    <w:p w:rsidR="00BF42F0" w:rsidRPr="00A04E71" w:rsidRDefault="006A56CC" w:rsidP="00FC5D43">
      <w:pPr>
        <w:pStyle w:val="2"/>
        <w:rPr>
          <w:sz w:val="26"/>
        </w:rPr>
      </w:pPr>
      <w:r w:rsidRPr="00A04E71">
        <w:rPr>
          <w:sz w:val="26"/>
        </w:rPr>
        <w:t xml:space="preserve">9. </w:t>
      </w:r>
      <w:r w:rsidR="00BF42F0" w:rsidRPr="00A04E71">
        <w:rPr>
          <w:sz w:val="26"/>
        </w:rPr>
        <w:t>Оценка эффективности реализации Программы</w:t>
      </w:r>
    </w:p>
    <w:p w:rsidR="00BF42F0" w:rsidRPr="00A04E71" w:rsidRDefault="006A56CC" w:rsidP="00A04E71">
      <w:pPr>
        <w:pStyle w:val="a3"/>
        <w:rPr>
          <w:sz w:val="26"/>
          <w:szCs w:val="26"/>
        </w:rPr>
      </w:pPr>
      <w:r w:rsidRPr="00A04E71">
        <w:rPr>
          <w:sz w:val="26"/>
          <w:szCs w:val="26"/>
        </w:rPr>
        <w:t xml:space="preserve">9.1. </w:t>
      </w:r>
      <w:r w:rsidR="00BF42F0" w:rsidRPr="00A04E71">
        <w:rPr>
          <w:sz w:val="26"/>
          <w:szCs w:val="26"/>
        </w:rPr>
        <w:t>Для оценки эффективности реализации Программы применяются основные целевые индикаторы, указанные в паспорте Программы.</w:t>
      </w:r>
    </w:p>
    <w:p w:rsidR="00BF42F0" w:rsidRPr="00A04E71" w:rsidRDefault="00BF42F0" w:rsidP="00A04E71">
      <w:pPr>
        <w:pStyle w:val="a3"/>
        <w:rPr>
          <w:sz w:val="26"/>
          <w:szCs w:val="26"/>
        </w:rPr>
      </w:pPr>
      <w:r w:rsidRPr="00A04E71">
        <w:rPr>
          <w:sz w:val="26"/>
          <w:szCs w:val="26"/>
        </w:rPr>
        <w:t>В качестве целевых индикаторов оценки эффективности реализации Программ используются показатели, утвержденные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постановление Правительства РФ от 17.12.2012 № 1317 «О мерах по реализации Указа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 601 «Об основных направлениях совершенствования системы государственного управления» и иные показатели, характеризующие результат от выполнения мероприятий муниципальной программы.</w:t>
      </w:r>
    </w:p>
    <w:p w:rsidR="00BF42F0" w:rsidRPr="00A04E71" w:rsidRDefault="00BF42F0" w:rsidP="00A04E71">
      <w:pPr>
        <w:pStyle w:val="a3"/>
        <w:rPr>
          <w:sz w:val="26"/>
          <w:szCs w:val="26"/>
        </w:rPr>
      </w:pPr>
      <w:r w:rsidRPr="00A04E71">
        <w:rPr>
          <w:sz w:val="26"/>
          <w:szCs w:val="26"/>
        </w:rPr>
        <w:t xml:space="preserve">Оценка эффективности реализации Программы определяется по методике в соответствии с Порядком проведения оценки эффективности реализации муниципальных программ, утвержденным постановлением </w:t>
      </w:r>
      <w:r w:rsidR="00195ED5">
        <w:rPr>
          <w:sz w:val="26"/>
          <w:szCs w:val="26"/>
        </w:rPr>
        <w:t>А</w:t>
      </w:r>
      <w:r w:rsidRPr="00A04E71">
        <w:rPr>
          <w:sz w:val="26"/>
          <w:szCs w:val="26"/>
        </w:rPr>
        <w:t xml:space="preserve">дминистрации Пограничного муниципального </w:t>
      </w:r>
      <w:r w:rsidR="00195ED5">
        <w:rPr>
          <w:sz w:val="26"/>
          <w:szCs w:val="26"/>
        </w:rPr>
        <w:t>округа</w:t>
      </w:r>
      <w:r w:rsidRPr="00A04E71">
        <w:rPr>
          <w:sz w:val="26"/>
          <w:szCs w:val="26"/>
        </w:rPr>
        <w:t xml:space="preserve"> от </w:t>
      </w:r>
      <w:r w:rsidR="00195ED5">
        <w:rPr>
          <w:sz w:val="26"/>
          <w:szCs w:val="26"/>
        </w:rPr>
        <w:t>25</w:t>
      </w:r>
      <w:r w:rsidRPr="00A04E71">
        <w:rPr>
          <w:sz w:val="26"/>
          <w:szCs w:val="26"/>
        </w:rPr>
        <w:t>.0</w:t>
      </w:r>
      <w:r w:rsidR="00195ED5">
        <w:rPr>
          <w:sz w:val="26"/>
          <w:szCs w:val="26"/>
        </w:rPr>
        <w:t>1</w:t>
      </w:r>
      <w:r w:rsidRPr="00A04E71">
        <w:rPr>
          <w:sz w:val="26"/>
          <w:szCs w:val="26"/>
        </w:rPr>
        <w:t>.20</w:t>
      </w:r>
      <w:r w:rsidR="00195ED5">
        <w:rPr>
          <w:sz w:val="26"/>
          <w:szCs w:val="26"/>
        </w:rPr>
        <w:t>21</w:t>
      </w:r>
      <w:r w:rsidR="0072735A">
        <w:rPr>
          <w:sz w:val="26"/>
          <w:szCs w:val="26"/>
        </w:rPr>
        <w:t xml:space="preserve"> № </w:t>
      </w:r>
      <w:r w:rsidRPr="00A04E71">
        <w:rPr>
          <w:sz w:val="26"/>
          <w:szCs w:val="26"/>
        </w:rPr>
        <w:t>5</w:t>
      </w:r>
      <w:r w:rsidR="00195ED5">
        <w:rPr>
          <w:sz w:val="26"/>
          <w:szCs w:val="26"/>
        </w:rPr>
        <w:t>0</w:t>
      </w:r>
      <w:r w:rsidRPr="00A04E71">
        <w:rPr>
          <w:sz w:val="26"/>
          <w:szCs w:val="26"/>
        </w:rPr>
        <w:t xml:space="preserve"> «Об утверждении порядка принятия решений о разработке муниципальных программ, их формирования и реализации на территории Пограничного муниципального </w:t>
      </w:r>
      <w:r w:rsidR="00195ED5">
        <w:rPr>
          <w:sz w:val="26"/>
          <w:szCs w:val="26"/>
        </w:rPr>
        <w:t>округа</w:t>
      </w:r>
      <w:r w:rsidRPr="00A04E71">
        <w:rPr>
          <w:sz w:val="26"/>
          <w:szCs w:val="26"/>
        </w:rPr>
        <w:t xml:space="preserve"> и порядка проведения оценки эффективности реализации муниципальных программ».</w:t>
      </w:r>
    </w:p>
    <w:p w:rsidR="00BF42F0" w:rsidRPr="00A04E71" w:rsidRDefault="006A56CC" w:rsidP="00A04E71">
      <w:pPr>
        <w:pStyle w:val="a3"/>
        <w:rPr>
          <w:sz w:val="26"/>
          <w:szCs w:val="26"/>
        </w:rPr>
      </w:pPr>
      <w:r w:rsidRPr="00A04E71">
        <w:rPr>
          <w:sz w:val="26"/>
          <w:szCs w:val="26"/>
        </w:rPr>
        <w:t xml:space="preserve">9.2. </w:t>
      </w:r>
      <w:r w:rsidR="00BF42F0" w:rsidRPr="00A04E71">
        <w:rPr>
          <w:sz w:val="26"/>
          <w:szCs w:val="26"/>
        </w:rPr>
        <w:t>Реализация мероприятий, предусмотренных Программой, позволит:</w:t>
      </w:r>
    </w:p>
    <w:p w:rsidR="00BF42F0" w:rsidRPr="00A04E71" w:rsidRDefault="00BF42F0" w:rsidP="00A04E71">
      <w:pPr>
        <w:pStyle w:val="a3"/>
        <w:rPr>
          <w:sz w:val="26"/>
          <w:szCs w:val="26"/>
        </w:rPr>
      </w:pPr>
      <w:r w:rsidRPr="00A04E71">
        <w:rPr>
          <w:sz w:val="26"/>
          <w:szCs w:val="26"/>
        </w:rPr>
        <w:t>9.2.1 Уменьшить очередь детей-сирот, детей, оставшихся без попечения родителей, лиц из числа детей-сирот и детей, оставшихся без попечения родителей, нуждающихся в жилых помещениях.</w:t>
      </w:r>
    </w:p>
    <w:p w:rsidR="00BF42F0" w:rsidRPr="00A04E71" w:rsidRDefault="00BF42F0" w:rsidP="00A04E71">
      <w:pPr>
        <w:pStyle w:val="a3"/>
        <w:rPr>
          <w:sz w:val="26"/>
          <w:szCs w:val="26"/>
        </w:rPr>
      </w:pPr>
      <w:r w:rsidRPr="00A04E71">
        <w:rPr>
          <w:sz w:val="26"/>
          <w:szCs w:val="26"/>
        </w:rPr>
        <w:t>9.2.2. Обеспечить жилыми помещениями детей-сирот, детей, оставшихся без попечения родителей, лиц из числа детей-сирот и детей, оставшихся без попечения родителей</w:t>
      </w:r>
    </w:p>
    <w:p w:rsidR="001E1138" w:rsidRPr="00A04E71" w:rsidRDefault="00BF42F0" w:rsidP="00A04E71">
      <w:pPr>
        <w:pStyle w:val="a3"/>
        <w:rPr>
          <w:sz w:val="26"/>
          <w:szCs w:val="26"/>
        </w:rPr>
      </w:pPr>
      <w:r w:rsidRPr="00A04E71">
        <w:rPr>
          <w:sz w:val="26"/>
          <w:szCs w:val="26"/>
        </w:rPr>
        <w:t>9.2.3. Повысить эффективность использования муниципального имущества.</w:t>
      </w:r>
    </w:p>
    <w:p w:rsidR="002B7983" w:rsidRPr="00A04E71" w:rsidRDefault="002B7983" w:rsidP="00A04E71">
      <w:pPr>
        <w:pStyle w:val="a3"/>
        <w:rPr>
          <w:sz w:val="26"/>
          <w:szCs w:val="26"/>
        </w:rPr>
      </w:pPr>
    </w:p>
    <w:p w:rsidR="002B7983" w:rsidRPr="00A04E71" w:rsidRDefault="002B7983" w:rsidP="00A04E71">
      <w:pPr>
        <w:pStyle w:val="a3"/>
        <w:rPr>
          <w:sz w:val="26"/>
          <w:szCs w:val="26"/>
        </w:rPr>
        <w:sectPr w:rsidR="002B7983" w:rsidRPr="00A04E71" w:rsidSect="00FC5D43">
          <w:pgSz w:w="11906" w:h="16838" w:code="9"/>
          <w:pgMar w:top="532" w:right="851" w:bottom="851" w:left="1259" w:header="567" w:footer="567" w:gutter="0"/>
          <w:cols w:space="708"/>
          <w:docGrid w:linePitch="360"/>
        </w:sectPr>
      </w:pPr>
    </w:p>
    <w:p w:rsidR="002B7983" w:rsidRPr="00A04E71" w:rsidRDefault="002B7983" w:rsidP="0023757E">
      <w:pPr>
        <w:pStyle w:val="3"/>
        <w:rPr>
          <w:b/>
          <w:szCs w:val="26"/>
        </w:rPr>
      </w:pPr>
      <w:r w:rsidRPr="00A04E71">
        <w:rPr>
          <w:szCs w:val="26"/>
        </w:rPr>
        <w:t xml:space="preserve">Приложение № 1 </w:t>
      </w:r>
    </w:p>
    <w:p w:rsidR="002B7983" w:rsidRPr="00A04E71" w:rsidRDefault="002B7983" w:rsidP="002B7983">
      <w:pPr>
        <w:pStyle w:val="22"/>
        <w:shd w:val="clear" w:color="auto" w:fill="auto"/>
        <w:spacing w:after="292"/>
        <w:ind w:left="5387" w:right="180" w:hanging="24"/>
        <w:jc w:val="left"/>
        <w:rPr>
          <w:b w:val="0"/>
          <w:sz w:val="26"/>
          <w:szCs w:val="26"/>
        </w:rPr>
      </w:pPr>
      <w:r w:rsidRPr="00A04E71">
        <w:rPr>
          <w:b w:val="0"/>
          <w:sz w:val="26"/>
          <w:szCs w:val="26"/>
        </w:rPr>
        <w:t>к муниципальной программе "Управление собственностью Пограничного муниципального округа" на 202</w:t>
      </w:r>
      <w:r w:rsidR="00195ED5">
        <w:rPr>
          <w:b w:val="0"/>
          <w:sz w:val="26"/>
          <w:szCs w:val="26"/>
        </w:rPr>
        <w:t>3</w:t>
      </w:r>
      <w:r w:rsidRPr="00A04E71">
        <w:rPr>
          <w:b w:val="0"/>
          <w:sz w:val="26"/>
          <w:szCs w:val="26"/>
        </w:rPr>
        <w:t xml:space="preserve"> - 202</w:t>
      </w:r>
      <w:r w:rsidR="00195ED5">
        <w:rPr>
          <w:b w:val="0"/>
          <w:sz w:val="26"/>
          <w:szCs w:val="26"/>
        </w:rPr>
        <w:t>5</w:t>
      </w:r>
      <w:r w:rsidRPr="00A04E71">
        <w:rPr>
          <w:b w:val="0"/>
          <w:sz w:val="26"/>
          <w:szCs w:val="26"/>
        </w:rPr>
        <w:t xml:space="preserve"> годы</w:t>
      </w:r>
    </w:p>
    <w:p w:rsidR="002B7983" w:rsidRPr="00A04E71" w:rsidRDefault="002B7983" w:rsidP="002B7983">
      <w:pPr>
        <w:pStyle w:val="32"/>
        <w:shd w:val="clear" w:color="auto" w:fill="auto"/>
        <w:spacing w:after="0" w:line="240" w:lineRule="auto"/>
      </w:pPr>
    </w:p>
    <w:p w:rsidR="002B7983" w:rsidRPr="00A04E71" w:rsidRDefault="002B7983" w:rsidP="002B7983">
      <w:pPr>
        <w:pStyle w:val="32"/>
        <w:shd w:val="clear" w:color="auto" w:fill="auto"/>
        <w:spacing w:after="0" w:line="240" w:lineRule="auto"/>
      </w:pPr>
      <w:r w:rsidRPr="00A04E71">
        <w:t>СВЕДЕНИЯ</w:t>
      </w:r>
    </w:p>
    <w:p w:rsidR="002B7983" w:rsidRPr="00A04E71" w:rsidRDefault="002B7983" w:rsidP="002B7983">
      <w:pPr>
        <w:pStyle w:val="32"/>
        <w:shd w:val="clear" w:color="auto" w:fill="auto"/>
        <w:spacing w:after="0" w:line="240" w:lineRule="auto"/>
      </w:pPr>
      <w:r w:rsidRPr="00A04E71">
        <w:t>о показателях (индикаторах) муниципальной программы</w:t>
      </w:r>
      <w:r w:rsidRPr="00A04E71">
        <w:br/>
        <w:t>«Управление собственностью Пограничного муниципального округа»</w:t>
      </w:r>
    </w:p>
    <w:p w:rsidR="002B7983" w:rsidRPr="00A04E71" w:rsidRDefault="002B7983" w:rsidP="002B7983">
      <w:pPr>
        <w:pStyle w:val="32"/>
        <w:shd w:val="clear" w:color="auto" w:fill="auto"/>
        <w:spacing w:after="0" w:line="240" w:lineRule="auto"/>
      </w:pPr>
      <w:r w:rsidRPr="00A04E71">
        <w:t>на 202</w:t>
      </w:r>
      <w:r w:rsidR="00195ED5">
        <w:t>3</w:t>
      </w:r>
      <w:r w:rsidRPr="00A04E71">
        <w:t>-202</w:t>
      </w:r>
      <w:r w:rsidR="00195ED5">
        <w:t>5</w:t>
      </w:r>
      <w:r w:rsidRPr="00A04E71">
        <w:t xml:space="preserve"> годы</w:t>
      </w:r>
    </w:p>
    <w:p w:rsidR="002B7983" w:rsidRPr="00A04E71" w:rsidRDefault="002B7983" w:rsidP="002B7983">
      <w:pPr>
        <w:pStyle w:val="32"/>
        <w:shd w:val="clear" w:color="auto" w:fill="auto"/>
        <w:spacing w:after="0" w:line="240" w:lineRule="auto"/>
      </w:pPr>
    </w:p>
    <w:tbl>
      <w:tblPr>
        <w:tblW w:w="0" w:type="auto"/>
        <w:tblLayout w:type="fixed"/>
        <w:tblCellMar>
          <w:left w:w="10" w:type="dxa"/>
          <w:right w:w="10" w:type="dxa"/>
        </w:tblCellMar>
        <w:tblLook w:val="0000" w:firstRow="0" w:lastRow="0" w:firstColumn="0" w:lastColumn="0" w:noHBand="0" w:noVBand="0"/>
      </w:tblPr>
      <w:tblGrid>
        <w:gridCol w:w="456"/>
        <w:gridCol w:w="4651"/>
        <w:gridCol w:w="1282"/>
        <w:gridCol w:w="1133"/>
        <w:gridCol w:w="1123"/>
        <w:gridCol w:w="1138"/>
      </w:tblGrid>
      <w:tr w:rsidR="002B7983" w:rsidRPr="00A04E71" w:rsidTr="00506EF6">
        <w:trPr>
          <w:trHeight w:hRule="exact" w:val="830"/>
        </w:trPr>
        <w:tc>
          <w:tcPr>
            <w:tcW w:w="456" w:type="dxa"/>
            <w:tcBorders>
              <w:top w:val="single" w:sz="4" w:space="0" w:color="auto"/>
              <w:left w:val="single" w:sz="4" w:space="0" w:color="auto"/>
            </w:tcBorders>
            <w:shd w:val="clear" w:color="auto" w:fill="FFFFFF"/>
          </w:tcPr>
          <w:p w:rsidR="002B7983" w:rsidRPr="00A04E71" w:rsidRDefault="002B7983" w:rsidP="00506EF6">
            <w:pPr>
              <w:pStyle w:val="22"/>
              <w:shd w:val="clear" w:color="auto" w:fill="auto"/>
              <w:spacing w:line="240" w:lineRule="auto"/>
              <w:ind w:firstLine="0"/>
              <w:jc w:val="center"/>
              <w:rPr>
                <w:b w:val="0"/>
                <w:sz w:val="26"/>
                <w:szCs w:val="26"/>
              </w:rPr>
            </w:pPr>
            <w:r w:rsidRPr="00A04E71">
              <w:rPr>
                <w:b w:val="0"/>
                <w:sz w:val="26"/>
                <w:szCs w:val="26"/>
              </w:rPr>
              <w:t>№</w:t>
            </w:r>
          </w:p>
          <w:p w:rsidR="002B7983" w:rsidRPr="00A04E71" w:rsidRDefault="002B7983" w:rsidP="00506EF6">
            <w:pPr>
              <w:pStyle w:val="22"/>
              <w:shd w:val="clear" w:color="auto" w:fill="auto"/>
              <w:spacing w:line="240" w:lineRule="auto"/>
              <w:ind w:firstLine="0"/>
              <w:jc w:val="center"/>
              <w:rPr>
                <w:b w:val="0"/>
                <w:sz w:val="26"/>
                <w:szCs w:val="26"/>
              </w:rPr>
            </w:pPr>
            <w:r w:rsidRPr="00A04E71">
              <w:rPr>
                <w:b w:val="0"/>
                <w:sz w:val="26"/>
                <w:szCs w:val="26"/>
              </w:rPr>
              <w:t>п/п</w:t>
            </w:r>
          </w:p>
        </w:tc>
        <w:tc>
          <w:tcPr>
            <w:tcW w:w="4651" w:type="dxa"/>
            <w:tcBorders>
              <w:top w:val="single" w:sz="4" w:space="0" w:color="auto"/>
              <w:left w:val="single" w:sz="4" w:space="0" w:color="auto"/>
            </w:tcBorders>
            <w:shd w:val="clear" w:color="auto" w:fill="FFFFFF"/>
          </w:tcPr>
          <w:p w:rsidR="002B7983" w:rsidRPr="00A04E71" w:rsidRDefault="002B7983" w:rsidP="00506EF6">
            <w:pPr>
              <w:pStyle w:val="22"/>
              <w:shd w:val="clear" w:color="auto" w:fill="auto"/>
              <w:spacing w:line="240" w:lineRule="auto"/>
              <w:ind w:firstLine="0"/>
              <w:jc w:val="center"/>
              <w:rPr>
                <w:b w:val="0"/>
                <w:sz w:val="26"/>
                <w:szCs w:val="26"/>
              </w:rPr>
            </w:pPr>
            <w:r w:rsidRPr="00A04E71">
              <w:rPr>
                <w:b w:val="0"/>
                <w:sz w:val="26"/>
                <w:szCs w:val="26"/>
              </w:rPr>
              <w:t>Показатель (индикатор) (наименование)</w:t>
            </w:r>
          </w:p>
        </w:tc>
        <w:tc>
          <w:tcPr>
            <w:tcW w:w="1282" w:type="dxa"/>
            <w:tcBorders>
              <w:top w:val="single" w:sz="4" w:space="0" w:color="auto"/>
              <w:left w:val="single" w:sz="4" w:space="0" w:color="auto"/>
            </w:tcBorders>
            <w:shd w:val="clear" w:color="auto" w:fill="FFFFFF"/>
          </w:tcPr>
          <w:p w:rsidR="002B7983" w:rsidRPr="00A04E71" w:rsidRDefault="002B7983" w:rsidP="00506EF6">
            <w:pPr>
              <w:pStyle w:val="22"/>
              <w:shd w:val="clear" w:color="auto" w:fill="auto"/>
              <w:spacing w:line="240" w:lineRule="auto"/>
              <w:ind w:firstLine="0"/>
              <w:jc w:val="center"/>
              <w:rPr>
                <w:b w:val="0"/>
                <w:sz w:val="26"/>
                <w:szCs w:val="26"/>
              </w:rPr>
            </w:pPr>
            <w:r w:rsidRPr="00A04E71">
              <w:rPr>
                <w:b w:val="0"/>
                <w:sz w:val="26"/>
                <w:szCs w:val="26"/>
              </w:rPr>
              <w:t>Ед. изм.</w:t>
            </w:r>
          </w:p>
        </w:tc>
        <w:tc>
          <w:tcPr>
            <w:tcW w:w="1133" w:type="dxa"/>
            <w:tcBorders>
              <w:top w:val="single" w:sz="4" w:space="0" w:color="auto"/>
              <w:left w:val="single" w:sz="4" w:space="0" w:color="auto"/>
            </w:tcBorders>
            <w:shd w:val="clear" w:color="auto" w:fill="FFFFFF"/>
          </w:tcPr>
          <w:p w:rsidR="002B7983" w:rsidRPr="00A04E71" w:rsidRDefault="002B7983" w:rsidP="00195ED5">
            <w:pPr>
              <w:pStyle w:val="22"/>
              <w:shd w:val="clear" w:color="auto" w:fill="auto"/>
              <w:spacing w:line="240" w:lineRule="auto"/>
              <w:ind w:firstLine="0"/>
              <w:jc w:val="center"/>
              <w:rPr>
                <w:b w:val="0"/>
                <w:sz w:val="26"/>
                <w:szCs w:val="26"/>
              </w:rPr>
            </w:pPr>
            <w:r w:rsidRPr="00A04E71">
              <w:rPr>
                <w:b w:val="0"/>
                <w:sz w:val="26"/>
                <w:szCs w:val="26"/>
              </w:rPr>
              <w:t>На 202</w:t>
            </w:r>
            <w:r w:rsidR="00195ED5">
              <w:rPr>
                <w:b w:val="0"/>
                <w:sz w:val="26"/>
                <w:szCs w:val="26"/>
              </w:rPr>
              <w:t>3</w:t>
            </w:r>
            <w:r w:rsidRPr="00A04E71">
              <w:rPr>
                <w:b w:val="0"/>
                <w:sz w:val="26"/>
                <w:szCs w:val="26"/>
              </w:rPr>
              <w:t xml:space="preserve"> год</w:t>
            </w:r>
          </w:p>
        </w:tc>
        <w:tc>
          <w:tcPr>
            <w:tcW w:w="1123" w:type="dxa"/>
            <w:tcBorders>
              <w:top w:val="single" w:sz="4" w:space="0" w:color="auto"/>
              <w:left w:val="single" w:sz="4" w:space="0" w:color="auto"/>
            </w:tcBorders>
            <w:shd w:val="clear" w:color="auto" w:fill="FFFFFF"/>
          </w:tcPr>
          <w:p w:rsidR="002B7983" w:rsidRPr="00A04E71" w:rsidRDefault="002B7983" w:rsidP="00195ED5">
            <w:pPr>
              <w:pStyle w:val="22"/>
              <w:shd w:val="clear" w:color="auto" w:fill="auto"/>
              <w:spacing w:line="240" w:lineRule="auto"/>
              <w:ind w:firstLine="0"/>
              <w:jc w:val="center"/>
              <w:rPr>
                <w:b w:val="0"/>
                <w:sz w:val="26"/>
                <w:szCs w:val="26"/>
              </w:rPr>
            </w:pPr>
            <w:r w:rsidRPr="00A04E71">
              <w:rPr>
                <w:b w:val="0"/>
                <w:sz w:val="26"/>
                <w:szCs w:val="26"/>
              </w:rPr>
              <w:t>На 202</w:t>
            </w:r>
            <w:r w:rsidR="00195ED5">
              <w:rPr>
                <w:b w:val="0"/>
                <w:sz w:val="26"/>
                <w:szCs w:val="26"/>
              </w:rPr>
              <w:t>4</w:t>
            </w:r>
            <w:r w:rsidRPr="00A04E71">
              <w:rPr>
                <w:b w:val="0"/>
                <w:sz w:val="26"/>
                <w:szCs w:val="26"/>
              </w:rPr>
              <w:t xml:space="preserve"> год</w:t>
            </w:r>
          </w:p>
        </w:tc>
        <w:tc>
          <w:tcPr>
            <w:tcW w:w="1138" w:type="dxa"/>
            <w:tcBorders>
              <w:top w:val="single" w:sz="4" w:space="0" w:color="auto"/>
              <w:left w:val="single" w:sz="4" w:space="0" w:color="auto"/>
              <w:right w:val="single" w:sz="4" w:space="0" w:color="auto"/>
            </w:tcBorders>
            <w:shd w:val="clear" w:color="auto" w:fill="FFFFFF"/>
          </w:tcPr>
          <w:p w:rsidR="002B7983" w:rsidRPr="00A04E71" w:rsidRDefault="002B7983" w:rsidP="00195ED5">
            <w:pPr>
              <w:pStyle w:val="22"/>
              <w:shd w:val="clear" w:color="auto" w:fill="auto"/>
              <w:spacing w:line="240" w:lineRule="auto"/>
              <w:ind w:firstLine="0"/>
              <w:jc w:val="center"/>
              <w:rPr>
                <w:b w:val="0"/>
                <w:sz w:val="26"/>
                <w:szCs w:val="26"/>
              </w:rPr>
            </w:pPr>
            <w:r w:rsidRPr="00A04E71">
              <w:rPr>
                <w:b w:val="0"/>
                <w:sz w:val="26"/>
                <w:szCs w:val="26"/>
              </w:rPr>
              <w:t>На 202</w:t>
            </w:r>
            <w:r w:rsidR="00195ED5">
              <w:rPr>
                <w:b w:val="0"/>
                <w:sz w:val="26"/>
                <w:szCs w:val="26"/>
              </w:rPr>
              <w:t>5</w:t>
            </w:r>
            <w:r w:rsidRPr="00A04E71">
              <w:rPr>
                <w:b w:val="0"/>
                <w:sz w:val="26"/>
                <w:szCs w:val="26"/>
              </w:rPr>
              <w:t xml:space="preserve"> год</w:t>
            </w:r>
          </w:p>
        </w:tc>
      </w:tr>
      <w:tr w:rsidR="002B7983" w:rsidRPr="00A04E71" w:rsidTr="00506EF6">
        <w:trPr>
          <w:trHeight w:hRule="exact" w:val="355"/>
        </w:trPr>
        <w:tc>
          <w:tcPr>
            <w:tcW w:w="456" w:type="dxa"/>
            <w:tcBorders>
              <w:top w:val="single" w:sz="4" w:space="0" w:color="auto"/>
              <w:left w:val="single" w:sz="4" w:space="0" w:color="auto"/>
            </w:tcBorders>
            <w:shd w:val="clear" w:color="auto" w:fill="FFFFFF"/>
          </w:tcPr>
          <w:p w:rsidR="002B7983" w:rsidRPr="00A04E71" w:rsidRDefault="002B7983" w:rsidP="00506EF6">
            <w:pPr>
              <w:pStyle w:val="22"/>
              <w:shd w:val="clear" w:color="auto" w:fill="auto"/>
              <w:spacing w:line="240" w:lineRule="auto"/>
              <w:ind w:firstLine="0"/>
              <w:jc w:val="center"/>
              <w:rPr>
                <w:b w:val="0"/>
                <w:sz w:val="26"/>
                <w:szCs w:val="26"/>
              </w:rPr>
            </w:pPr>
            <w:r w:rsidRPr="00A04E71">
              <w:rPr>
                <w:b w:val="0"/>
                <w:sz w:val="26"/>
                <w:szCs w:val="26"/>
              </w:rPr>
              <w:t>1</w:t>
            </w:r>
          </w:p>
        </w:tc>
        <w:tc>
          <w:tcPr>
            <w:tcW w:w="4651" w:type="dxa"/>
            <w:tcBorders>
              <w:top w:val="single" w:sz="4" w:space="0" w:color="auto"/>
              <w:left w:val="single" w:sz="4" w:space="0" w:color="auto"/>
            </w:tcBorders>
            <w:shd w:val="clear" w:color="auto" w:fill="FFFFFF"/>
          </w:tcPr>
          <w:p w:rsidR="002B7983" w:rsidRPr="00A04E71" w:rsidRDefault="002B7983" w:rsidP="00506EF6">
            <w:pPr>
              <w:pStyle w:val="22"/>
              <w:shd w:val="clear" w:color="auto" w:fill="auto"/>
              <w:spacing w:line="240" w:lineRule="auto"/>
              <w:ind w:firstLine="0"/>
              <w:jc w:val="center"/>
              <w:rPr>
                <w:b w:val="0"/>
                <w:sz w:val="26"/>
                <w:szCs w:val="26"/>
              </w:rPr>
            </w:pPr>
            <w:r w:rsidRPr="00A04E71">
              <w:rPr>
                <w:b w:val="0"/>
                <w:sz w:val="26"/>
                <w:szCs w:val="26"/>
              </w:rPr>
              <w:t>2</w:t>
            </w:r>
          </w:p>
        </w:tc>
        <w:tc>
          <w:tcPr>
            <w:tcW w:w="1282" w:type="dxa"/>
            <w:tcBorders>
              <w:top w:val="single" w:sz="4" w:space="0" w:color="auto"/>
              <w:left w:val="single" w:sz="4" w:space="0" w:color="auto"/>
            </w:tcBorders>
            <w:shd w:val="clear" w:color="auto" w:fill="FFFFFF"/>
          </w:tcPr>
          <w:p w:rsidR="002B7983" w:rsidRPr="00A04E71" w:rsidRDefault="002B7983" w:rsidP="00506EF6">
            <w:pPr>
              <w:pStyle w:val="22"/>
              <w:shd w:val="clear" w:color="auto" w:fill="auto"/>
              <w:spacing w:line="240" w:lineRule="auto"/>
              <w:ind w:firstLine="0"/>
              <w:jc w:val="center"/>
              <w:rPr>
                <w:b w:val="0"/>
                <w:sz w:val="26"/>
                <w:szCs w:val="26"/>
              </w:rPr>
            </w:pPr>
            <w:r w:rsidRPr="00A04E71">
              <w:rPr>
                <w:b w:val="0"/>
                <w:sz w:val="26"/>
                <w:szCs w:val="26"/>
              </w:rPr>
              <w:t>3</w:t>
            </w:r>
          </w:p>
        </w:tc>
        <w:tc>
          <w:tcPr>
            <w:tcW w:w="1133" w:type="dxa"/>
            <w:tcBorders>
              <w:top w:val="single" w:sz="4" w:space="0" w:color="auto"/>
              <w:left w:val="single" w:sz="4" w:space="0" w:color="auto"/>
            </w:tcBorders>
            <w:shd w:val="clear" w:color="auto" w:fill="FFFFFF"/>
          </w:tcPr>
          <w:p w:rsidR="002B7983" w:rsidRPr="00A04E71" w:rsidRDefault="002515EC" w:rsidP="00506EF6">
            <w:pPr>
              <w:ind w:firstLine="0"/>
              <w:jc w:val="center"/>
              <w:rPr>
                <w:sz w:val="26"/>
                <w:szCs w:val="26"/>
              </w:rPr>
            </w:pPr>
            <w:r>
              <w:rPr>
                <w:sz w:val="26"/>
                <w:szCs w:val="26"/>
              </w:rPr>
              <w:t>4</w:t>
            </w:r>
          </w:p>
        </w:tc>
        <w:tc>
          <w:tcPr>
            <w:tcW w:w="1123" w:type="dxa"/>
            <w:tcBorders>
              <w:top w:val="single" w:sz="4" w:space="0" w:color="auto"/>
              <w:left w:val="single" w:sz="4" w:space="0" w:color="auto"/>
            </w:tcBorders>
            <w:shd w:val="clear" w:color="auto" w:fill="FFFFFF"/>
          </w:tcPr>
          <w:p w:rsidR="002B7983" w:rsidRPr="00A04E71" w:rsidRDefault="002515EC" w:rsidP="00506EF6">
            <w:pPr>
              <w:pStyle w:val="22"/>
              <w:shd w:val="clear" w:color="auto" w:fill="auto"/>
              <w:spacing w:line="240" w:lineRule="auto"/>
              <w:ind w:firstLine="0"/>
              <w:jc w:val="center"/>
              <w:rPr>
                <w:b w:val="0"/>
                <w:sz w:val="26"/>
                <w:szCs w:val="26"/>
              </w:rPr>
            </w:pPr>
            <w:r>
              <w:rPr>
                <w:b w:val="0"/>
                <w:sz w:val="26"/>
                <w:szCs w:val="26"/>
              </w:rPr>
              <w:t>5</w:t>
            </w:r>
          </w:p>
        </w:tc>
        <w:tc>
          <w:tcPr>
            <w:tcW w:w="1138" w:type="dxa"/>
            <w:tcBorders>
              <w:top w:val="single" w:sz="4" w:space="0" w:color="auto"/>
              <w:left w:val="single" w:sz="4" w:space="0" w:color="auto"/>
              <w:right w:val="single" w:sz="4" w:space="0" w:color="auto"/>
            </w:tcBorders>
            <w:shd w:val="clear" w:color="auto" w:fill="FFFFFF"/>
          </w:tcPr>
          <w:p w:rsidR="002B7983" w:rsidRPr="00A04E71" w:rsidRDefault="002515EC" w:rsidP="00506EF6">
            <w:pPr>
              <w:ind w:firstLine="0"/>
              <w:jc w:val="center"/>
              <w:rPr>
                <w:sz w:val="26"/>
                <w:szCs w:val="26"/>
              </w:rPr>
            </w:pPr>
            <w:r>
              <w:rPr>
                <w:sz w:val="26"/>
                <w:szCs w:val="26"/>
              </w:rPr>
              <w:t>6</w:t>
            </w:r>
          </w:p>
        </w:tc>
      </w:tr>
      <w:tr w:rsidR="002B7983" w:rsidRPr="00A04E71" w:rsidTr="00506EF6">
        <w:trPr>
          <w:trHeight w:val="1560"/>
        </w:trPr>
        <w:tc>
          <w:tcPr>
            <w:tcW w:w="456" w:type="dxa"/>
            <w:tcBorders>
              <w:top w:val="single" w:sz="4" w:space="0" w:color="auto"/>
              <w:left w:val="single" w:sz="4" w:space="0" w:color="auto"/>
            </w:tcBorders>
            <w:shd w:val="clear" w:color="auto" w:fill="FFFFFF"/>
          </w:tcPr>
          <w:p w:rsidR="002B7983" w:rsidRPr="00A04E71" w:rsidRDefault="002B7983" w:rsidP="00506EF6">
            <w:pPr>
              <w:pStyle w:val="22"/>
              <w:shd w:val="clear" w:color="auto" w:fill="auto"/>
              <w:spacing w:after="120" w:line="240" w:lineRule="auto"/>
              <w:ind w:firstLine="0"/>
              <w:jc w:val="left"/>
              <w:rPr>
                <w:b w:val="0"/>
                <w:sz w:val="26"/>
                <w:szCs w:val="26"/>
              </w:rPr>
            </w:pPr>
            <w:r w:rsidRPr="00A04E71">
              <w:rPr>
                <w:rStyle w:val="26"/>
                <w:sz w:val="26"/>
                <w:szCs w:val="26"/>
              </w:rPr>
              <w:t>1</w:t>
            </w:r>
            <w:r w:rsidRPr="00A04E71">
              <w:rPr>
                <w:rStyle w:val="211pt"/>
                <w:sz w:val="26"/>
                <w:szCs w:val="26"/>
              </w:rPr>
              <w:t>.</w:t>
            </w:r>
          </w:p>
        </w:tc>
        <w:tc>
          <w:tcPr>
            <w:tcW w:w="4651" w:type="dxa"/>
            <w:tcBorders>
              <w:top w:val="single" w:sz="4" w:space="0" w:color="auto"/>
              <w:left w:val="single" w:sz="4" w:space="0" w:color="auto"/>
            </w:tcBorders>
            <w:shd w:val="clear" w:color="auto" w:fill="FFFFFF"/>
          </w:tcPr>
          <w:p w:rsidR="002B7983" w:rsidRPr="00A04E71" w:rsidRDefault="002B7983" w:rsidP="00506EF6">
            <w:pPr>
              <w:pStyle w:val="22"/>
              <w:shd w:val="clear" w:color="auto" w:fill="auto"/>
              <w:spacing w:after="120" w:line="240" w:lineRule="auto"/>
              <w:ind w:firstLine="0"/>
              <w:jc w:val="left"/>
              <w:rPr>
                <w:b w:val="0"/>
                <w:sz w:val="26"/>
                <w:szCs w:val="26"/>
              </w:rPr>
            </w:pPr>
            <w:r w:rsidRPr="00A04E71">
              <w:rPr>
                <w:rStyle w:val="26"/>
                <w:sz w:val="26"/>
                <w:szCs w:val="26"/>
              </w:rPr>
              <w:t>Подпрограмма №1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1282" w:type="dxa"/>
            <w:tcBorders>
              <w:top w:val="single" w:sz="4" w:space="0" w:color="auto"/>
              <w:left w:val="single" w:sz="4" w:space="0" w:color="auto"/>
            </w:tcBorders>
            <w:shd w:val="clear" w:color="auto" w:fill="FFFFFF"/>
          </w:tcPr>
          <w:p w:rsidR="002B7983" w:rsidRPr="00A04E71" w:rsidRDefault="002B7983" w:rsidP="00506EF6">
            <w:pPr>
              <w:spacing w:after="120"/>
              <w:ind w:firstLine="0"/>
              <w:jc w:val="center"/>
              <w:rPr>
                <w:sz w:val="26"/>
                <w:szCs w:val="26"/>
              </w:rPr>
            </w:pPr>
          </w:p>
        </w:tc>
        <w:tc>
          <w:tcPr>
            <w:tcW w:w="1133" w:type="dxa"/>
            <w:tcBorders>
              <w:top w:val="single" w:sz="4" w:space="0" w:color="auto"/>
              <w:left w:val="single" w:sz="4" w:space="0" w:color="auto"/>
            </w:tcBorders>
            <w:shd w:val="clear" w:color="auto" w:fill="FFFFFF"/>
          </w:tcPr>
          <w:p w:rsidR="002B7983" w:rsidRPr="00A04E71" w:rsidRDefault="002B7983" w:rsidP="00506EF6">
            <w:pPr>
              <w:pStyle w:val="22"/>
              <w:shd w:val="clear" w:color="auto" w:fill="auto"/>
              <w:spacing w:after="120" w:line="240" w:lineRule="auto"/>
              <w:ind w:firstLine="0"/>
              <w:jc w:val="center"/>
              <w:rPr>
                <w:b w:val="0"/>
                <w:sz w:val="26"/>
                <w:szCs w:val="26"/>
              </w:rPr>
            </w:pPr>
          </w:p>
        </w:tc>
        <w:tc>
          <w:tcPr>
            <w:tcW w:w="1123" w:type="dxa"/>
            <w:tcBorders>
              <w:top w:val="single" w:sz="4" w:space="0" w:color="auto"/>
              <w:left w:val="single" w:sz="4" w:space="0" w:color="auto"/>
            </w:tcBorders>
            <w:shd w:val="clear" w:color="auto" w:fill="FFFFFF"/>
          </w:tcPr>
          <w:p w:rsidR="002B7983" w:rsidRPr="00A04E71" w:rsidRDefault="002B7983" w:rsidP="00506EF6">
            <w:pPr>
              <w:pStyle w:val="22"/>
              <w:shd w:val="clear" w:color="auto" w:fill="auto"/>
              <w:spacing w:after="120" w:line="240" w:lineRule="auto"/>
              <w:ind w:firstLine="0"/>
              <w:jc w:val="center"/>
              <w:rPr>
                <w:b w:val="0"/>
                <w:sz w:val="26"/>
                <w:szCs w:val="26"/>
              </w:rPr>
            </w:pPr>
          </w:p>
        </w:tc>
        <w:tc>
          <w:tcPr>
            <w:tcW w:w="1138" w:type="dxa"/>
            <w:tcBorders>
              <w:top w:val="single" w:sz="4" w:space="0" w:color="auto"/>
              <w:left w:val="single" w:sz="4" w:space="0" w:color="auto"/>
              <w:right w:val="single" w:sz="4" w:space="0" w:color="auto"/>
            </w:tcBorders>
            <w:shd w:val="clear" w:color="auto" w:fill="FFFFFF"/>
          </w:tcPr>
          <w:p w:rsidR="002B7983" w:rsidRPr="00A04E71" w:rsidRDefault="002B7983" w:rsidP="00506EF6">
            <w:pPr>
              <w:spacing w:after="120"/>
              <w:ind w:firstLine="0"/>
              <w:jc w:val="center"/>
              <w:rPr>
                <w:sz w:val="26"/>
                <w:szCs w:val="26"/>
              </w:rPr>
            </w:pPr>
          </w:p>
        </w:tc>
      </w:tr>
      <w:tr w:rsidR="002B7983" w:rsidRPr="00A04E71" w:rsidTr="00506EF6">
        <w:trPr>
          <w:trHeight w:val="2052"/>
        </w:trPr>
        <w:tc>
          <w:tcPr>
            <w:tcW w:w="456" w:type="dxa"/>
            <w:tcBorders>
              <w:top w:val="single" w:sz="4" w:space="0" w:color="auto"/>
              <w:left w:val="single" w:sz="4" w:space="0" w:color="auto"/>
            </w:tcBorders>
            <w:shd w:val="clear" w:color="auto" w:fill="FFFFFF"/>
          </w:tcPr>
          <w:p w:rsidR="002B7983" w:rsidRPr="00A04E71" w:rsidRDefault="002B7983" w:rsidP="00506EF6">
            <w:pPr>
              <w:pStyle w:val="22"/>
              <w:shd w:val="clear" w:color="auto" w:fill="auto"/>
              <w:spacing w:after="120" w:line="240" w:lineRule="auto"/>
              <w:ind w:firstLine="0"/>
              <w:jc w:val="left"/>
              <w:rPr>
                <w:b w:val="0"/>
                <w:sz w:val="26"/>
                <w:szCs w:val="26"/>
              </w:rPr>
            </w:pPr>
            <w:r w:rsidRPr="00A04E71">
              <w:rPr>
                <w:b w:val="0"/>
                <w:sz w:val="26"/>
                <w:szCs w:val="26"/>
              </w:rPr>
              <w:t>1.1</w:t>
            </w:r>
          </w:p>
        </w:tc>
        <w:tc>
          <w:tcPr>
            <w:tcW w:w="4651" w:type="dxa"/>
            <w:tcBorders>
              <w:top w:val="single" w:sz="4" w:space="0" w:color="auto"/>
              <w:left w:val="single" w:sz="4" w:space="0" w:color="auto"/>
            </w:tcBorders>
            <w:shd w:val="clear" w:color="auto" w:fill="FFFFFF"/>
          </w:tcPr>
          <w:p w:rsidR="002B7983" w:rsidRPr="00A04E71" w:rsidRDefault="002B7983" w:rsidP="00506EF6">
            <w:pPr>
              <w:pStyle w:val="22"/>
              <w:shd w:val="clear" w:color="auto" w:fill="auto"/>
              <w:spacing w:after="120" w:line="240" w:lineRule="auto"/>
              <w:ind w:firstLine="0"/>
              <w:jc w:val="left"/>
              <w:rPr>
                <w:b w:val="0"/>
                <w:sz w:val="26"/>
                <w:szCs w:val="26"/>
              </w:rPr>
            </w:pPr>
            <w:r w:rsidRPr="00A04E71">
              <w:rPr>
                <w:b w:val="0"/>
                <w:sz w:val="26"/>
                <w:szCs w:val="26"/>
              </w:rPr>
              <w:t xml:space="preserve">Приобретение жилых помещений в собственность Пограничного муниципального   округа для дальнейшего их предоставления детям-сирот, детям, оставшимся без попечения родителей, лицам из числа детей-сирот и детей, оставшихся без попечения родителей </w:t>
            </w:r>
            <w:r w:rsidR="005B1D5C">
              <w:rPr>
                <w:b w:val="0"/>
                <w:sz w:val="26"/>
                <w:szCs w:val="26"/>
              </w:rPr>
              <w:t>в соответствии с соглашением</w:t>
            </w:r>
          </w:p>
        </w:tc>
        <w:tc>
          <w:tcPr>
            <w:tcW w:w="1282" w:type="dxa"/>
            <w:tcBorders>
              <w:top w:val="single" w:sz="4" w:space="0" w:color="auto"/>
              <w:left w:val="single" w:sz="4" w:space="0" w:color="auto"/>
            </w:tcBorders>
            <w:shd w:val="clear" w:color="auto" w:fill="FFFFFF"/>
          </w:tcPr>
          <w:p w:rsidR="002B7983" w:rsidRPr="00A04E71" w:rsidRDefault="005B1D5C" w:rsidP="00506EF6">
            <w:pPr>
              <w:pStyle w:val="22"/>
              <w:shd w:val="clear" w:color="auto" w:fill="auto"/>
              <w:spacing w:after="120" w:line="240" w:lineRule="auto"/>
              <w:ind w:firstLine="0"/>
              <w:jc w:val="center"/>
              <w:rPr>
                <w:b w:val="0"/>
                <w:sz w:val="26"/>
                <w:szCs w:val="26"/>
              </w:rPr>
            </w:pPr>
            <w:r>
              <w:rPr>
                <w:b w:val="0"/>
                <w:sz w:val="26"/>
                <w:szCs w:val="26"/>
              </w:rPr>
              <w:t>количество</w:t>
            </w:r>
          </w:p>
        </w:tc>
        <w:tc>
          <w:tcPr>
            <w:tcW w:w="1133" w:type="dxa"/>
            <w:tcBorders>
              <w:top w:val="single" w:sz="4" w:space="0" w:color="auto"/>
              <w:left w:val="single" w:sz="4" w:space="0" w:color="auto"/>
            </w:tcBorders>
            <w:shd w:val="clear" w:color="auto" w:fill="FFFFFF"/>
          </w:tcPr>
          <w:p w:rsidR="002B7983" w:rsidRPr="00A04E71" w:rsidRDefault="005B1D5C" w:rsidP="00506EF6">
            <w:pPr>
              <w:pStyle w:val="22"/>
              <w:shd w:val="clear" w:color="auto" w:fill="auto"/>
              <w:spacing w:after="120" w:line="240" w:lineRule="auto"/>
              <w:ind w:firstLine="0"/>
              <w:jc w:val="center"/>
              <w:rPr>
                <w:b w:val="0"/>
                <w:sz w:val="26"/>
                <w:szCs w:val="26"/>
              </w:rPr>
            </w:pPr>
            <w:r>
              <w:rPr>
                <w:b w:val="0"/>
                <w:sz w:val="26"/>
                <w:szCs w:val="26"/>
              </w:rPr>
              <w:t>7</w:t>
            </w:r>
          </w:p>
        </w:tc>
        <w:tc>
          <w:tcPr>
            <w:tcW w:w="1123" w:type="dxa"/>
            <w:tcBorders>
              <w:top w:val="single" w:sz="4" w:space="0" w:color="auto"/>
              <w:left w:val="single" w:sz="4" w:space="0" w:color="auto"/>
            </w:tcBorders>
            <w:shd w:val="clear" w:color="auto" w:fill="FFFFFF"/>
          </w:tcPr>
          <w:p w:rsidR="002B7983" w:rsidRPr="00A04E71" w:rsidRDefault="005B1D5C" w:rsidP="00506EF6">
            <w:pPr>
              <w:pStyle w:val="22"/>
              <w:shd w:val="clear" w:color="auto" w:fill="auto"/>
              <w:spacing w:after="120" w:line="240" w:lineRule="auto"/>
              <w:ind w:firstLine="0"/>
              <w:jc w:val="center"/>
              <w:rPr>
                <w:b w:val="0"/>
                <w:sz w:val="26"/>
                <w:szCs w:val="26"/>
              </w:rPr>
            </w:pPr>
            <w:r>
              <w:rPr>
                <w:b w:val="0"/>
                <w:sz w:val="26"/>
                <w:szCs w:val="26"/>
              </w:rPr>
              <w:t>7</w:t>
            </w:r>
          </w:p>
        </w:tc>
        <w:tc>
          <w:tcPr>
            <w:tcW w:w="1138" w:type="dxa"/>
            <w:tcBorders>
              <w:top w:val="single" w:sz="4" w:space="0" w:color="auto"/>
              <w:left w:val="single" w:sz="4" w:space="0" w:color="auto"/>
              <w:right w:val="single" w:sz="4" w:space="0" w:color="auto"/>
            </w:tcBorders>
            <w:shd w:val="clear" w:color="auto" w:fill="FFFFFF"/>
          </w:tcPr>
          <w:p w:rsidR="002B7983" w:rsidRPr="00A04E71" w:rsidRDefault="005B1D5C" w:rsidP="00506EF6">
            <w:pPr>
              <w:pStyle w:val="22"/>
              <w:shd w:val="clear" w:color="auto" w:fill="auto"/>
              <w:spacing w:after="120" w:line="240" w:lineRule="auto"/>
              <w:ind w:firstLine="0"/>
              <w:jc w:val="center"/>
              <w:rPr>
                <w:b w:val="0"/>
                <w:sz w:val="26"/>
                <w:szCs w:val="26"/>
              </w:rPr>
            </w:pPr>
            <w:r>
              <w:rPr>
                <w:b w:val="0"/>
                <w:sz w:val="26"/>
                <w:szCs w:val="26"/>
              </w:rPr>
              <w:t>7</w:t>
            </w:r>
          </w:p>
        </w:tc>
      </w:tr>
      <w:tr w:rsidR="002B7983" w:rsidRPr="00A04E71" w:rsidTr="00506EF6">
        <w:trPr>
          <w:trHeight w:val="1342"/>
        </w:trPr>
        <w:tc>
          <w:tcPr>
            <w:tcW w:w="456" w:type="dxa"/>
            <w:tcBorders>
              <w:top w:val="single" w:sz="4" w:space="0" w:color="auto"/>
              <w:left w:val="single" w:sz="4" w:space="0" w:color="auto"/>
            </w:tcBorders>
            <w:shd w:val="clear" w:color="auto" w:fill="FFFFFF"/>
          </w:tcPr>
          <w:p w:rsidR="002B7983" w:rsidRPr="00A04E71" w:rsidRDefault="002B7983" w:rsidP="00506EF6">
            <w:pPr>
              <w:pStyle w:val="22"/>
              <w:shd w:val="clear" w:color="auto" w:fill="auto"/>
              <w:spacing w:after="120" w:line="240" w:lineRule="auto"/>
              <w:ind w:firstLine="0"/>
              <w:jc w:val="left"/>
              <w:rPr>
                <w:b w:val="0"/>
                <w:sz w:val="26"/>
                <w:szCs w:val="26"/>
              </w:rPr>
            </w:pPr>
            <w:r w:rsidRPr="00A04E71">
              <w:rPr>
                <w:rStyle w:val="26"/>
                <w:sz w:val="26"/>
                <w:szCs w:val="26"/>
              </w:rPr>
              <w:t>2.</w:t>
            </w:r>
          </w:p>
        </w:tc>
        <w:tc>
          <w:tcPr>
            <w:tcW w:w="4651" w:type="dxa"/>
            <w:tcBorders>
              <w:top w:val="single" w:sz="4" w:space="0" w:color="auto"/>
              <w:left w:val="single" w:sz="4" w:space="0" w:color="auto"/>
            </w:tcBorders>
            <w:shd w:val="clear" w:color="auto" w:fill="FFFFFF"/>
          </w:tcPr>
          <w:p w:rsidR="002B7983" w:rsidRPr="00A04E71" w:rsidRDefault="002B7983" w:rsidP="00506EF6">
            <w:pPr>
              <w:pStyle w:val="22"/>
              <w:shd w:val="clear" w:color="auto" w:fill="auto"/>
              <w:spacing w:after="120" w:line="240" w:lineRule="auto"/>
              <w:ind w:firstLine="0"/>
              <w:jc w:val="left"/>
              <w:rPr>
                <w:b w:val="0"/>
                <w:sz w:val="26"/>
                <w:szCs w:val="26"/>
              </w:rPr>
            </w:pPr>
            <w:r w:rsidRPr="00A04E71">
              <w:rPr>
                <w:rStyle w:val="26"/>
                <w:sz w:val="26"/>
                <w:szCs w:val="26"/>
              </w:rPr>
              <w:t>Подпрограмма № 2 «Управление муниципальным имуществом, находящимся в собственности Пограничного муниципального округа»</w:t>
            </w:r>
          </w:p>
        </w:tc>
        <w:tc>
          <w:tcPr>
            <w:tcW w:w="1282" w:type="dxa"/>
            <w:tcBorders>
              <w:top w:val="single" w:sz="4" w:space="0" w:color="auto"/>
              <w:left w:val="single" w:sz="4" w:space="0" w:color="auto"/>
            </w:tcBorders>
            <w:shd w:val="clear" w:color="auto" w:fill="FFFFFF"/>
          </w:tcPr>
          <w:p w:rsidR="002B7983" w:rsidRPr="00A04E71" w:rsidRDefault="002B7983" w:rsidP="00506EF6">
            <w:pPr>
              <w:spacing w:after="120"/>
              <w:ind w:firstLine="0"/>
              <w:jc w:val="center"/>
              <w:rPr>
                <w:sz w:val="26"/>
                <w:szCs w:val="26"/>
              </w:rPr>
            </w:pPr>
          </w:p>
        </w:tc>
        <w:tc>
          <w:tcPr>
            <w:tcW w:w="1133" w:type="dxa"/>
            <w:tcBorders>
              <w:top w:val="single" w:sz="4" w:space="0" w:color="auto"/>
              <w:left w:val="single" w:sz="4" w:space="0" w:color="auto"/>
            </w:tcBorders>
            <w:shd w:val="clear" w:color="auto" w:fill="FFFFFF"/>
          </w:tcPr>
          <w:p w:rsidR="002B7983" w:rsidRPr="00A04E71" w:rsidRDefault="002B7983" w:rsidP="00506EF6">
            <w:pPr>
              <w:spacing w:after="120"/>
              <w:ind w:firstLine="0"/>
              <w:jc w:val="center"/>
              <w:rPr>
                <w:sz w:val="26"/>
                <w:szCs w:val="26"/>
              </w:rPr>
            </w:pPr>
          </w:p>
        </w:tc>
        <w:tc>
          <w:tcPr>
            <w:tcW w:w="1123" w:type="dxa"/>
            <w:tcBorders>
              <w:top w:val="single" w:sz="4" w:space="0" w:color="auto"/>
              <w:left w:val="single" w:sz="4" w:space="0" w:color="auto"/>
            </w:tcBorders>
            <w:shd w:val="clear" w:color="auto" w:fill="FFFFFF"/>
          </w:tcPr>
          <w:p w:rsidR="002B7983" w:rsidRPr="00A04E71" w:rsidRDefault="002B7983" w:rsidP="00506EF6">
            <w:pPr>
              <w:spacing w:after="120"/>
              <w:ind w:firstLine="0"/>
              <w:jc w:val="center"/>
              <w:rPr>
                <w:sz w:val="26"/>
                <w:szCs w:val="26"/>
              </w:rPr>
            </w:pPr>
          </w:p>
        </w:tc>
        <w:tc>
          <w:tcPr>
            <w:tcW w:w="1138" w:type="dxa"/>
            <w:tcBorders>
              <w:top w:val="single" w:sz="4" w:space="0" w:color="auto"/>
              <w:left w:val="single" w:sz="4" w:space="0" w:color="auto"/>
              <w:right w:val="single" w:sz="4" w:space="0" w:color="auto"/>
            </w:tcBorders>
            <w:shd w:val="clear" w:color="auto" w:fill="FFFFFF"/>
          </w:tcPr>
          <w:p w:rsidR="002B7983" w:rsidRPr="00A04E71" w:rsidRDefault="002B7983" w:rsidP="00506EF6">
            <w:pPr>
              <w:spacing w:after="120"/>
              <w:ind w:firstLine="0"/>
              <w:jc w:val="center"/>
              <w:rPr>
                <w:sz w:val="26"/>
                <w:szCs w:val="26"/>
              </w:rPr>
            </w:pPr>
          </w:p>
        </w:tc>
      </w:tr>
      <w:tr w:rsidR="002B7983" w:rsidRPr="00A04E71" w:rsidTr="00506EF6">
        <w:trPr>
          <w:trHeight w:val="980"/>
        </w:trPr>
        <w:tc>
          <w:tcPr>
            <w:tcW w:w="456" w:type="dxa"/>
            <w:tcBorders>
              <w:top w:val="single" w:sz="4" w:space="0" w:color="auto"/>
              <w:left w:val="single" w:sz="4" w:space="0" w:color="auto"/>
            </w:tcBorders>
            <w:shd w:val="clear" w:color="auto" w:fill="FFFFFF"/>
          </w:tcPr>
          <w:p w:rsidR="002B7983" w:rsidRPr="00A04E71" w:rsidRDefault="002B7983" w:rsidP="00506EF6">
            <w:pPr>
              <w:pStyle w:val="22"/>
              <w:shd w:val="clear" w:color="auto" w:fill="auto"/>
              <w:spacing w:after="120" w:line="240" w:lineRule="auto"/>
              <w:ind w:firstLine="0"/>
              <w:jc w:val="left"/>
              <w:rPr>
                <w:b w:val="0"/>
                <w:sz w:val="26"/>
                <w:szCs w:val="26"/>
              </w:rPr>
            </w:pPr>
            <w:r w:rsidRPr="00A04E71">
              <w:rPr>
                <w:b w:val="0"/>
                <w:sz w:val="26"/>
                <w:szCs w:val="26"/>
              </w:rPr>
              <w:t>2.1</w:t>
            </w:r>
          </w:p>
        </w:tc>
        <w:tc>
          <w:tcPr>
            <w:tcW w:w="4651" w:type="dxa"/>
            <w:tcBorders>
              <w:top w:val="single" w:sz="4" w:space="0" w:color="auto"/>
              <w:left w:val="single" w:sz="4" w:space="0" w:color="auto"/>
            </w:tcBorders>
            <w:shd w:val="clear" w:color="auto" w:fill="FFFFFF"/>
          </w:tcPr>
          <w:p w:rsidR="002B7983" w:rsidRPr="00A04E71" w:rsidRDefault="005B1D5C" w:rsidP="005B1D5C">
            <w:pPr>
              <w:pStyle w:val="22"/>
              <w:shd w:val="clear" w:color="auto" w:fill="auto"/>
              <w:spacing w:after="120" w:line="240" w:lineRule="auto"/>
              <w:ind w:firstLine="0"/>
              <w:jc w:val="left"/>
              <w:rPr>
                <w:b w:val="0"/>
                <w:sz w:val="26"/>
                <w:szCs w:val="26"/>
              </w:rPr>
            </w:pPr>
            <w:r>
              <w:rPr>
                <w:b w:val="0"/>
                <w:sz w:val="26"/>
                <w:szCs w:val="26"/>
              </w:rPr>
              <w:t>К</w:t>
            </w:r>
            <w:r w:rsidR="002B7983" w:rsidRPr="00A04E71">
              <w:rPr>
                <w:b w:val="0"/>
                <w:sz w:val="26"/>
                <w:szCs w:val="26"/>
              </w:rPr>
              <w:t>оличеств</w:t>
            </w:r>
            <w:r>
              <w:rPr>
                <w:b w:val="0"/>
                <w:sz w:val="26"/>
                <w:szCs w:val="26"/>
              </w:rPr>
              <w:t>о</w:t>
            </w:r>
            <w:r w:rsidR="002B7983" w:rsidRPr="00A04E71">
              <w:rPr>
                <w:b w:val="0"/>
                <w:sz w:val="26"/>
                <w:szCs w:val="26"/>
              </w:rPr>
              <w:t xml:space="preserve"> объектов муниципальной собственности, </w:t>
            </w:r>
            <w:r>
              <w:rPr>
                <w:b w:val="0"/>
                <w:sz w:val="26"/>
                <w:szCs w:val="26"/>
              </w:rPr>
              <w:t xml:space="preserve">планируемых к </w:t>
            </w:r>
            <w:r w:rsidR="002B7983" w:rsidRPr="00A04E71">
              <w:rPr>
                <w:b w:val="0"/>
                <w:sz w:val="26"/>
                <w:szCs w:val="26"/>
              </w:rPr>
              <w:t>про</w:t>
            </w:r>
            <w:r>
              <w:rPr>
                <w:b w:val="0"/>
                <w:sz w:val="26"/>
                <w:szCs w:val="26"/>
              </w:rPr>
              <w:t>хождению</w:t>
            </w:r>
            <w:r w:rsidR="002B7983" w:rsidRPr="00A04E71">
              <w:rPr>
                <w:b w:val="0"/>
                <w:sz w:val="26"/>
                <w:szCs w:val="26"/>
              </w:rPr>
              <w:t xml:space="preserve"> государственн</w:t>
            </w:r>
            <w:r>
              <w:rPr>
                <w:b w:val="0"/>
                <w:sz w:val="26"/>
                <w:szCs w:val="26"/>
              </w:rPr>
              <w:t>ой</w:t>
            </w:r>
            <w:r w:rsidR="002B7983" w:rsidRPr="00A04E71">
              <w:rPr>
                <w:b w:val="0"/>
                <w:sz w:val="26"/>
                <w:szCs w:val="26"/>
              </w:rPr>
              <w:t xml:space="preserve"> регистраци</w:t>
            </w:r>
            <w:r>
              <w:rPr>
                <w:b w:val="0"/>
                <w:sz w:val="26"/>
                <w:szCs w:val="26"/>
              </w:rPr>
              <w:t>и</w:t>
            </w:r>
          </w:p>
        </w:tc>
        <w:tc>
          <w:tcPr>
            <w:tcW w:w="1282" w:type="dxa"/>
            <w:tcBorders>
              <w:top w:val="single" w:sz="4" w:space="0" w:color="auto"/>
              <w:left w:val="single" w:sz="4" w:space="0" w:color="auto"/>
            </w:tcBorders>
            <w:shd w:val="clear" w:color="auto" w:fill="FFFFFF"/>
          </w:tcPr>
          <w:p w:rsidR="002B7983" w:rsidRPr="00A04E71" w:rsidRDefault="002B7983" w:rsidP="00506EF6">
            <w:pPr>
              <w:pStyle w:val="22"/>
              <w:shd w:val="clear" w:color="auto" w:fill="auto"/>
              <w:spacing w:after="120" w:line="240" w:lineRule="auto"/>
              <w:ind w:firstLine="0"/>
              <w:jc w:val="center"/>
              <w:rPr>
                <w:b w:val="0"/>
                <w:sz w:val="26"/>
                <w:szCs w:val="26"/>
              </w:rPr>
            </w:pPr>
            <w:r w:rsidRPr="00A04E71">
              <w:rPr>
                <w:b w:val="0"/>
                <w:sz w:val="26"/>
                <w:szCs w:val="26"/>
              </w:rPr>
              <w:t>объектов</w:t>
            </w:r>
          </w:p>
        </w:tc>
        <w:tc>
          <w:tcPr>
            <w:tcW w:w="1133" w:type="dxa"/>
            <w:tcBorders>
              <w:top w:val="single" w:sz="4" w:space="0" w:color="auto"/>
              <w:left w:val="single" w:sz="4" w:space="0" w:color="auto"/>
            </w:tcBorders>
            <w:shd w:val="clear" w:color="auto" w:fill="FFFFFF"/>
          </w:tcPr>
          <w:p w:rsidR="002B7983" w:rsidRPr="00A04E71" w:rsidRDefault="002B7983" w:rsidP="00506EF6">
            <w:pPr>
              <w:pStyle w:val="22"/>
              <w:shd w:val="clear" w:color="auto" w:fill="auto"/>
              <w:spacing w:after="120" w:line="240" w:lineRule="auto"/>
              <w:ind w:firstLine="0"/>
              <w:jc w:val="center"/>
              <w:rPr>
                <w:b w:val="0"/>
                <w:sz w:val="26"/>
                <w:szCs w:val="26"/>
              </w:rPr>
            </w:pPr>
            <w:r w:rsidRPr="00A04E71">
              <w:rPr>
                <w:b w:val="0"/>
                <w:sz w:val="26"/>
                <w:szCs w:val="26"/>
              </w:rPr>
              <w:t>7</w:t>
            </w:r>
          </w:p>
        </w:tc>
        <w:tc>
          <w:tcPr>
            <w:tcW w:w="1123" w:type="dxa"/>
            <w:tcBorders>
              <w:top w:val="single" w:sz="4" w:space="0" w:color="auto"/>
              <w:left w:val="single" w:sz="4" w:space="0" w:color="auto"/>
            </w:tcBorders>
            <w:shd w:val="clear" w:color="auto" w:fill="FFFFFF"/>
          </w:tcPr>
          <w:p w:rsidR="002B7983" w:rsidRPr="00A04E71" w:rsidRDefault="002B7983" w:rsidP="00506EF6">
            <w:pPr>
              <w:pStyle w:val="22"/>
              <w:shd w:val="clear" w:color="auto" w:fill="auto"/>
              <w:spacing w:after="120" w:line="240" w:lineRule="auto"/>
              <w:ind w:firstLine="0"/>
              <w:jc w:val="center"/>
              <w:rPr>
                <w:b w:val="0"/>
                <w:sz w:val="26"/>
                <w:szCs w:val="26"/>
              </w:rPr>
            </w:pPr>
            <w:r w:rsidRPr="00A04E71">
              <w:rPr>
                <w:b w:val="0"/>
                <w:sz w:val="26"/>
                <w:szCs w:val="26"/>
              </w:rPr>
              <w:t>4</w:t>
            </w:r>
          </w:p>
        </w:tc>
        <w:tc>
          <w:tcPr>
            <w:tcW w:w="1138" w:type="dxa"/>
            <w:tcBorders>
              <w:top w:val="single" w:sz="4" w:space="0" w:color="auto"/>
              <w:left w:val="single" w:sz="4" w:space="0" w:color="auto"/>
              <w:right w:val="single" w:sz="4" w:space="0" w:color="auto"/>
            </w:tcBorders>
            <w:shd w:val="clear" w:color="auto" w:fill="FFFFFF"/>
          </w:tcPr>
          <w:p w:rsidR="002B7983" w:rsidRPr="00A04E71" w:rsidRDefault="002B7983" w:rsidP="00506EF6">
            <w:pPr>
              <w:pStyle w:val="22"/>
              <w:shd w:val="clear" w:color="auto" w:fill="auto"/>
              <w:spacing w:after="120" w:line="240" w:lineRule="auto"/>
              <w:ind w:firstLine="0"/>
              <w:jc w:val="center"/>
              <w:rPr>
                <w:b w:val="0"/>
                <w:sz w:val="26"/>
                <w:szCs w:val="26"/>
              </w:rPr>
            </w:pPr>
            <w:r w:rsidRPr="00A04E71">
              <w:rPr>
                <w:b w:val="0"/>
                <w:sz w:val="26"/>
                <w:szCs w:val="26"/>
              </w:rPr>
              <w:t>4</w:t>
            </w:r>
          </w:p>
        </w:tc>
      </w:tr>
      <w:tr w:rsidR="002B7983" w:rsidRPr="00A04E71" w:rsidTr="00506EF6">
        <w:trPr>
          <w:trHeight w:val="1547"/>
        </w:trPr>
        <w:tc>
          <w:tcPr>
            <w:tcW w:w="456" w:type="dxa"/>
            <w:tcBorders>
              <w:top w:val="single" w:sz="4" w:space="0" w:color="auto"/>
              <w:left w:val="single" w:sz="4" w:space="0" w:color="auto"/>
            </w:tcBorders>
            <w:shd w:val="clear" w:color="auto" w:fill="FFFFFF"/>
          </w:tcPr>
          <w:p w:rsidR="002B7983" w:rsidRPr="00A04E71" w:rsidRDefault="002B7983" w:rsidP="00506EF6">
            <w:pPr>
              <w:pStyle w:val="22"/>
              <w:shd w:val="clear" w:color="auto" w:fill="auto"/>
              <w:spacing w:after="120" w:line="240" w:lineRule="auto"/>
              <w:ind w:firstLine="0"/>
              <w:jc w:val="left"/>
              <w:rPr>
                <w:b w:val="0"/>
                <w:sz w:val="26"/>
                <w:szCs w:val="26"/>
              </w:rPr>
            </w:pPr>
            <w:r w:rsidRPr="00A04E71">
              <w:rPr>
                <w:b w:val="0"/>
                <w:sz w:val="26"/>
                <w:szCs w:val="26"/>
              </w:rPr>
              <w:t>2.2</w:t>
            </w:r>
          </w:p>
        </w:tc>
        <w:tc>
          <w:tcPr>
            <w:tcW w:w="4651" w:type="dxa"/>
            <w:tcBorders>
              <w:top w:val="single" w:sz="4" w:space="0" w:color="auto"/>
              <w:left w:val="single" w:sz="4" w:space="0" w:color="auto"/>
            </w:tcBorders>
            <w:shd w:val="clear" w:color="auto" w:fill="FFFFFF"/>
          </w:tcPr>
          <w:p w:rsidR="002B7983" w:rsidRPr="00A04E71" w:rsidRDefault="005B1D5C" w:rsidP="005B1D5C">
            <w:pPr>
              <w:pStyle w:val="22"/>
              <w:shd w:val="clear" w:color="auto" w:fill="auto"/>
              <w:spacing w:after="120" w:line="240" w:lineRule="auto"/>
              <w:ind w:firstLine="0"/>
              <w:jc w:val="left"/>
              <w:rPr>
                <w:b w:val="0"/>
                <w:sz w:val="26"/>
                <w:szCs w:val="26"/>
              </w:rPr>
            </w:pPr>
            <w:r>
              <w:rPr>
                <w:b w:val="0"/>
                <w:sz w:val="26"/>
                <w:szCs w:val="26"/>
              </w:rPr>
              <w:t>К</w:t>
            </w:r>
            <w:r w:rsidR="002B7983" w:rsidRPr="00A04E71">
              <w:rPr>
                <w:b w:val="0"/>
                <w:sz w:val="26"/>
                <w:szCs w:val="26"/>
              </w:rPr>
              <w:t>оличеств</w:t>
            </w:r>
            <w:r>
              <w:rPr>
                <w:b w:val="0"/>
                <w:sz w:val="26"/>
                <w:szCs w:val="26"/>
              </w:rPr>
              <w:t>о</w:t>
            </w:r>
            <w:r w:rsidR="002B7983" w:rsidRPr="00A04E71">
              <w:rPr>
                <w:b w:val="0"/>
                <w:sz w:val="26"/>
                <w:szCs w:val="26"/>
              </w:rPr>
              <w:t xml:space="preserve"> объектов муниципальной казны</w:t>
            </w:r>
            <w:r>
              <w:rPr>
                <w:b w:val="0"/>
                <w:sz w:val="26"/>
                <w:szCs w:val="26"/>
              </w:rPr>
              <w:t>, планируемых к исключению из казны</w:t>
            </w:r>
            <w:r w:rsidR="002B7983" w:rsidRPr="00A04E71">
              <w:rPr>
                <w:b w:val="0"/>
                <w:sz w:val="26"/>
                <w:szCs w:val="26"/>
              </w:rPr>
              <w:t xml:space="preserve"> в результате приватизации муниципального имущества, не участвующего в решении вопросов местного значения</w:t>
            </w:r>
          </w:p>
        </w:tc>
        <w:tc>
          <w:tcPr>
            <w:tcW w:w="1282" w:type="dxa"/>
            <w:tcBorders>
              <w:top w:val="single" w:sz="4" w:space="0" w:color="auto"/>
              <w:left w:val="single" w:sz="4" w:space="0" w:color="auto"/>
            </w:tcBorders>
            <w:shd w:val="clear" w:color="auto" w:fill="FFFFFF"/>
          </w:tcPr>
          <w:p w:rsidR="002B7983" w:rsidRPr="00A04E71" w:rsidRDefault="002B7983" w:rsidP="00506EF6">
            <w:pPr>
              <w:pStyle w:val="22"/>
              <w:shd w:val="clear" w:color="auto" w:fill="auto"/>
              <w:spacing w:after="120" w:line="240" w:lineRule="auto"/>
              <w:ind w:firstLine="0"/>
              <w:jc w:val="center"/>
              <w:rPr>
                <w:b w:val="0"/>
                <w:sz w:val="26"/>
                <w:szCs w:val="26"/>
              </w:rPr>
            </w:pPr>
            <w:r w:rsidRPr="00A04E71">
              <w:rPr>
                <w:b w:val="0"/>
                <w:sz w:val="26"/>
                <w:szCs w:val="26"/>
              </w:rPr>
              <w:t>объектов</w:t>
            </w:r>
          </w:p>
        </w:tc>
        <w:tc>
          <w:tcPr>
            <w:tcW w:w="1133" w:type="dxa"/>
            <w:tcBorders>
              <w:top w:val="single" w:sz="4" w:space="0" w:color="auto"/>
              <w:left w:val="single" w:sz="4" w:space="0" w:color="auto"/>
            </w:tcBorders>
            <w:shd w:val="clear" w:color="auto" w:fill="FFFFFF"/>
          </w:tcPr>
          <w:p w:rsidR="002B7983" w:rsidRPr="00A04E71" w:rsidRDefault="002515EC" w:rsidP="00506EF6">
            <w:pPr>
              <w:pStyle w:val="22"/>
              <w:shd w:val="clear" w:color="auto" w:fill="auto"/>
              <w:spacing w:after="120" w:line="240" w:lineRule="auto"/>
              <w:ind w:firstLine="0"/>
              <w:jc w:val="center"/>
              <w:rPr>
                <w:b w:val="0"/>
                <w:sz w:val="26"/>
                <w:szCs w:val="26"/>
              </w:rPr>
            </w:pPr>
            <w:r>
              <w:rPr>
                <w:b w:val="0"/>
                <w:sz w:val="26"/>
                <w:szCs w:val="26"/>
              </w:rPr>
              <w:t>10</w:t>
            </w:r>
          </w:p>
        </w:tc>
        <w:tc>
          <w:tcPr>
            <w:tcW w:w="1123" w:type="dxa"/>
            <w:tcBorders>
              <w:top w:val="single" w:sz="4" w:space="0" w:color="auto"/>
              <w:left w:val="single" w:sz="4" w:space="0" w:color="auto"/>
            </w:tcBorders>
            <w:shd w:val="clear" w:color="auto" w:fill="FFFFFF"/>
          </w:tcPr>
          <w:p w:rsidR="002B7983" w:rsidRPr="00A04E71" w:rsidRDefault="002B7983" w:rsidP="00506EF6">
            <w:pPr>
              <w:pStyle w:val="22"/>
              <w:shd w:val="clear" w:color="auto" w:fill="auto"/>
              <w:spacing w:after="120" w:line="240" w:lineRule="auto"/>
              <w:ind w:firstLine="0"/>
              <w:jc w:val="center"/>
              <w:rPr>
                <w:b w:val="0"/>
                <w:sz w:val="26"/>
                <w:szCs w:val="26"/>
              </w:rPr>
            </w:pPr>
            <w:r w:rsidRPr="00A04E71">
              <w:rPr>
                <w:b w:val="0"/>
                <w:sz w:val="26"/>
                <w:szCs w:val="26"/>
              </w:rPr>
              <w:t>5</w:t>
            </w:r>
          </w:p>
        </w:tc>
        <w:tc>
          <w:tcPr>
            <w:tcW w:w="1138" w:type="dxa"/>
            <w:tcBorders>
              <w:top w:val="single" w:sz="4" w:space="0" w:color="auto"/>
              <w:left w:val="single" w:sz="4" w:space="0" w:color="auto"/>
              <w:right w:val="single" w:sz="4" w:space="0" w:color="auto"/>
            </w:tcBorders>
            <w:shd w:val="clear" w:color="auto" w:fill="FFFFFF"/>
          </w:tcPr>
          <w:p w:rsidR="002B7983" w:rsidRPr="00A04E71" w:rsidRDefault="002B7983" w:rsidP="00506EF6">
            <w:pPr>
              <w:pStyle w:val="22"/>
              <w:shd w:val="clear" w:color="auto" w:fill="auto"/>
              <w:spacing w:after="120" w:line="240" w:lineRule="auto"/>
              <w:ind w:firstLine="0"/>
              <w:jc w:val="center"/>
              <w:rPr>
                <w:b w:val="0"/>
                <w:sz w:val="26"/>
                <w:szCs w:val="26"/>
              </w:rPr>
            </w:pPr>
            <w:r w:rsidRPr="00A04E71">
              <w:rPr>
                <w:b w:val="0"/>
                <w:sz w:val="26"/>
                <w:szCs w:val="26"/>
              </w:rPr>
              <w:t>5</w:t>
            </w:r>
          </w:p>
        </w:tc>
      </w:tr>
      <w:tr w:rsidR="002B7983" w:rsidRPr="00A04E71" w:rsidTr="00506EF6">
        <w:trPr>
          <w:trHeight w:val="1412"/>
        </w:trPr>
        <w:tc>
          <w:tcPr>
            <w:tcW w:w="456" w:type="dxa"/>
            <w:tcBorders>
              <w:top w:val="single" w:sz="4" w:space="0" w:color="auto"/>
              <w:left w:val="single" w:sz="4" w:space="0" w:color="auto"/>
              <w:bottom w:val="single" w:sz="4" w:space="0" w:color="auto"/>
            </w:tcBorders>
            <w:shd w:val="clear" w:color="auto" w:fill="FFFFFF"/>
          </w:tcPr>
          <w:p w:rsidR="002B7983" w:rsidRPr="00A04E71" w:rsidRDefault="002B7983" w:rsidP="00506EF6">
            <w:pPr>
              <w:pStyle w:val="22"/>
              <w:shd w:val="clear" w:color="auto" w:fill="auto"/>
              <w:spacing w:line="240" w:lineRule="auto"/>
              <w:ind w:firstLine="0"/>
              <w:jc w:val="left"/>
              <w:rPr>
                <w:b w:val="0"/>
                <w:sz w:val="26"/>
                <w:szCs w:val="26"/>
              </w:rPr>
            </w:pPr>
            <w:r w:rsidRPr="00A04E71">
              <w:rPr>
                <w:b w:val="0"/>
                <w:sz w:val="26"/>
                <w:szCs w:val="26"/>
              </w:rPr>
              <w:t>2.3</w:t>
            </w:r>
          </w:p>
        </w:tc>
        <w:tc>
          <w:tcPr>
            <w:tcW w:w="4651" w:type="dxa"/>
            <w:tcBorders>
              <w:top w:val="single" w:sz="4" w:space="0" w:color="auto"/>
              <w:left w:val="single" w:sz="4" w:space="0" w:color="auto"/>
              <w:bottom w:val="single" w:sz="4" w:space="0" w:color="auto"/>
            </w:tcBorders>
            <w:shd w:val="clear" w:color="auto" w:fill="FFFFFF"/>
          </w:tcPr>
          <w:p w:rsidR="002B7983" w:rsidRPr="00A04E71" w:rsidRDefault="002B7983" w:rsidP="00506EF6">
            <w:pPr>
              <w:pStyle w:val="22"/>
              <w:shd w:val="clear" w:color="auto" w:fill="auto"/>
              <w:spacing w:line="240" w:lineRule="auto"/>
              <w:ind w:firstLine="0"/>
              <w:jc w:val="left"/>
              <w:rPr>
                <w:b w:val="0"/>
                <w:sz w:val="26"/>
                <w:szCs w:val="26"/>
              </w:rPr>
            </w:pPr>
            <w:r w:rsidRPr="00A04E71">
              <w:rPr>
                <w:b w:val="0"/>
                <w:sz w:val="26"/>
                <w:szCs w:val="26"/>
              </w:rPr>
              <w:t>Пополнение бюджета Пограничного муниципального округа неналоговыми доходами от реализации муниципального имущества</w:t>
            </w:r>
          </w:p>
        </w:tc>
        <w:tc>
          <w:tcPr>
            <w:tcW w:w="1282" w:type="dxa"/>
            <w:tcBorders>
              <w:top w:val="single" w:sz="4" w:space="0" w:color="auto"/>
              <w:left w:val="single" w:sz="4" w:space="0" w:color="auto"/>
              <w:bottom w:val="single" w:sz="4" w:space="0" w:color="auto"/>
            </w:tcBorders>
            <w:shd w:val="clear" w:color="auto" w:fill="FFFFFF"/>
          </w:tcPr>
          <w:p w:rsidR="002B7983" w:rsidRPr="00A04E71" w:rsidRDefault="002B7983" w:rsidP="00506EF6">
            <w:pPr>
              <w:pStyle w:val="22"/>
              <w:shd w:val="clear" w:color="auto" w:fill="auto"/>
              <w:spacing w:line="240" w:lineRule="auto"/>
              <w:ind w:firstLine="0"/>
              <w:jc w:val="center"/>
              <w:rPr>
                <w:b w:val="0"/>
                <w:sz w:val="26"/>
                <w:szCs w:val="26"/>
              </w:rPr>
            </w:pPr>
            <w:r w:rsidRPr="00A04E71">
              <w:rPr>
                <w:b w:val="0"/>
                <w:sz w:val="26"/>
                <w:szCs w:val="26"/>
              </w:rPr>
              <w:t>тыс. руб.</w:t>
            </w:r>
          </w:p>
        </w:tc>
        <w:tc>
          <w:tcPr>
            <w:tcW w:w="1133" w:type="dxa"/>
            <w:tcBorders>
              <w:top w:val="single" w:sz="4" w:space="0" w:color="auto"/>
              <w:left w:val="single" w:sz="4" w:space="0" w:color="auto"/>
              <w:bottom w:val="single" w:sz="4" w:space="0" w:color="auto"/>
            </w:tcBorders>
            <w:shd w:val="clear" w:color="auto" w:fill="FFFFFF"/>
          </w:tcPr>
          <w:p w:rsidR="002B7983" w:rsidRPr="00A04E71" w:rsidRDefault="002515EC" w:rsidP="00506EF6">
            <w:pPr>
              <w:pStyle w:val="22"/>
              <w:shd w:val="clear" w:color="auto" w:fill="auto"/>
              <w:spacing w:line="240" w:lineRule="auto"/>
              <w:ind w:firstLine="0"/>
              <w:jc w:val="center"/>
              <w:rPr>
                <w:b w:val="0"/>
                <w:sz w:val="26"/>
                <w:szCs w:val="26"/>
              </w:rPr>
            </w:pPr>
            <w:r>
              <w:rPr>
                <w:b w:val="0"/>
                <w:sz w:val="26"/>
                <w:szCs w:val="26"/>
              </w:rPr>
              <w:t>5</w:t>
            </w:r>
            <w:r w:rsidR="002B7983" w:rsidRPr="00A04E71">
              <w:rPr>
                <w:b w:val="0"/>
                <w:sz w:val="26"/>
                <w:szCs w:val="26"/>
              </w:rPr>
              <w:t>00</w:t>
            </w:r>
          </w:p>
        </w:tc>
        <w:tc>
          <w:tcPr>
            <w:tcW w:w="1123" w:type="dxa"/>
            <w:tcBorders>
              <w:top w:val="single" w:sz="4" w:space="0" w:color="auto"/>
              <w:left w:val="single" w:sz="4" w:space="0" w:color="auto"/>
              <w:bottom w:val="single" w:sz="4" w:space="0" w:color="auto"/>
            </w:tcBorders>
            <w:shd w:val="clear" w:color="auto" w:fill="FFFFFF"/>
          </w:tcPr>
          <w:p w:rsidR="002B7983" w:rsidRPr="00A04E71" w:rsidRDefault="002515EC" w:rsidP="00506EF6">
            <w:pPr>
              <w:pStyle w:val="22"/>
              <w:shd w:val="clear" w:color="auto" w:fill="auto"/>
              <w:spacing w:line="240" w:lineRule="auto"/>
              <w:ind w:firstLine="0"/>
              <w:jc w:val="center"/>
              <w:rPr>
                <w:b w:val="0"/>
                <w:sz w:val="26"/>
                <w:szCs w:val="26"/>
              </w:rPr>
            </w:pPr>
            <w:r>
              <w:rPr>
                <w:b w:val="0"/>
                <w:sz w:val="26"/>
                <w:szCs w:val="26"/>
              </w:rPr>
              <w:t>60</w:t>
            </w:r>
            <w:r w:rsidR="002B7983" w:rsidRPr="00A04E71">
              <w:rPr>
                <w:b w:val="0"/>
                <w:sz w:val="26"/>
                <w:szCs w:val="26"/>
              </w:rPr>
              <w:t>0</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2B7983" w:rsidRPr="00A04E71" w:rsidRDefault="002515EC" w:rsidP="00506EF6">
            <w:pPr>
              <w:pStyle w:val="22"/>
              <w:shd w:val="clear" w:color="auto" w:fill="auto"/>
              <w:spacing w:line="240" w:lineRule="auto"/>
              <w:ind w:firstLine="0"/>
              <w:jc w:val="center"/>
              <w:rPr>
                <w:b w:val="0"/>
                <w:sz w:val="26"/>
                <w:szCs w:val="26"/>
              </w:rPr>
            </w:pPr>
            <w:r>
              <w:rPr>
                <w:b w:val="0"/>
                <w:sz w:val="26"/>
                <w:szCs w:val="26"/>
              </w:rPr>
              <w:t>65</w:t>
            </w:r>
            <w:r w:rsidR="002B7983" w:rsidRPr="00A04E71">
              <w:rPr>
                <w:b w:val="0"/>
                <w:sz w:val="26"/>
                <w:szCs w:val="26"/>
              </w:rPr>
              <w:t>0</w:t>
            </w:r>
          </w:p>
        </w:tc>
      </w:tr>
    </w:tbl>
    <w:p w:rsidR="002B7983" w:rsidRPr="00A04E71" w:rsidRDefault="002B7983" w:rsidP="002B7983">
      <w:pPr>
        <w:pStyle w:val="32"/>
        <w:shd w:val="clear" w:color="auto" w:fill="auto"/>
        <w:spacing w:after="0" w:line="240" w:lineRule="auto"/>
        <w:jc w:val="left"/>
        <w:rPr>
          <w:b w:val="0"/>
        </w:rPr>
      </w:pPr>
    </w:p>
    <w:p w:rsidR="002B7983" w:rsidRPr="00A04E71" w:rsidRDefault="002B7983" w:rsidP="002B7983">
      <w:pPr>
        <w:ind w:firstLine="0"/>
        <w:jc w:val="left"/>
        <w:rPr>
          <w:sz w:val="26"/>
          <w:szCs w:val="26"/>
        </w:rPr>
      </w:pPr>
    </w:p>
    <w:p w:rsidR="002B7983" w:rsidRPr="00A04E71" w:rsidRDefault="002B7983" w:rsidP="002B7983">
      <w:pPr>
        <w:rPr>
          <w:sz w:val="26"/>
          <w:szCs w:val="26"/>
        </w:rPr>
      </w:pPr>
    </w:p>
    <w:p w:rsidR="002B7983" w:rsidRPr="00A04E71" w:rsidRDefault="002B7983" w:rsidP="00A04E71">
      <w:pPr>
        <w:pStyle w:val="a3"/>
        <w:rPr>
          <w:sz w:val="26"/>
          <w:szCs w:val="26"/>
        </w:rPr>
        <w:sectPr w:rsidR="002B7983" w:rsidRPr="00A04E71" w:rsidSect="002B7983">
          <w:pgSz w:w="11906" w:h="16838" w:code="9"/>
          <w:pgMar w:top="532" w:right="851" w:bottom="851" w:left="1259" w:header="567" w:footer="567" w:gutter="0"/>
          <w:cols w:space="708"/>
          <w:titlePg/>
          <w:docGrid w:linePitch="360"/>
        </w:sectPr>
      </w:pPr>
    </w:p>
    <w:p w:rsidR="001E1138" w:rsidRPr="00A04E71" w:rsidRDefault="001E1138" w:rsidP="00230E16">
      <w:pPr>
        <w:pStyle w:val="4"/>
        <w:rPr>
          <w:b/>
          <w:sz w:val="26"/>
          <w:szCs w:val="26"/>
        </w:rPr>
      </w:pPr>
      <w:r w:rsidRPr="00A04E71">
        <w:rPr>
          <w:sz w:val="26"/>
          <w:szCs w:val="26"/>
        </w:rPr>
        <w:t>Приложение № 2</w:t>
      </w:r>
    </w:p>
    <w:p w:rsidR="001E1138" w:rsidRPr="00A04E71" w:rsidRDefault="001E1138" w:rsidP="00F52BAB">
      <w:pPr>
        <w:pStyle w:val="22"/>
        <w:shd w:val="clear" w:color="auto" w:fill="auto"/>
        <w:ind w:left="10490" w:right="160" w:firstLine="0"/>
        <w:jc w:val="left"/>
        <w:rPr>
          <w:b w:val="0"/>
          <w:sz w:val="26"/>
          <w:szCs w:val="26"/>
        </w:rPr>
      </w:pPr>
      <w:r w:rsidRPr="00A04E71">
        <w:rPr>
          <w:b w:val="0"/>
          <w:sz w:val="26"/>
          <w:szCs w:val="26"/>
        </w:rPr>
        <w:t>к муниципальной программе "Управление собственностью Пограничного муниципального округа" на 202</w:t>
      </w:r>
      <w:r w:rsidR="005B1D5C">
        <w:rPr>
          <w:b w:val="0"/>
          <w:sz w:val="26"/>
          <w:szCs w:val="26"/>
        </w:rPr>
        <w:t>3</w:t>
      </w:r>
      <w:r w:rsidRPr="00A04E71">
        <w:rPr>
          <w:b w:val="0"/>
          <w:sz w:val="26"/>
          <w:szCs w:val="26"/>
        </w:rPr>
        <w:t xml:space="preserve"> – 202</w:t>
      </w:r>
      <w:r w:rsidR="005B1D5C">
        <w:rPr>
          <w:b w:val="0"/>
          <w:sz w:val="26"/>
          <w:szCs w:val="26"/>
        </w:rPr>
        <w:t>5</w:t>
      </w:r>
      <w:r w:rsidRPr="00A04E71">
        <w:rPr>
          <w:b w:val="0"/>
          <w:sz w:val="26"/>
          <w:szCs w:val="26"/>
        </w:rPr>
        <w:t xml:space="preserve"> годы</w:t>
      </w:r>
    </w:p>
    <w:p w:rsidR="001E1138" w:rsidRPr="00A04E71" w:rsidRDefault="001E1138" w:rsidP="001E1138">
      <w:pPr>
        <w:rPr>
          <w:sz w:val="26"/>
          <w:szCs w:val="26"/>
        </w:rPr>
      </w:pPr>
    </w:p>
    <w:p w:rsidR="001E1138" w:rsidRPr="00A04E71" w:rsidRDefault="001E1138" w:rsidP="001E1138">
      <w:pPr>
        <w:rPr>
          <w:sz w:val="26"/>
          <w:szCs w:val="26"/>
        </w:rPr>
      </w:pPr>
    </w:p>
    <w:p w:rsidR="009342B1" w:rsidRPr="00A04E71" w:rsidRDefault="009342B1" w:rsidP="001E1138">
      <w:pPr>
        <w:jc w:val="center"/>
        <w:rPr>
          <w:b/>
          <w:sz w:val="26"/>
          <w:szCs w:val="26"/>
        </w:rPr>
      </w:pPr>
      <w:r w:rsidRPr="00A04E71">
        <w:rPr>
          <w:b/>
          <w:sz w:val="26"/>
          <w:szCs w:val="26"/>
        </w:rPr>
        <w:t>Перечень</w:t>
      </w:r>
      <w:r w:rsidR="001E1138" w:rsidRPr="00A04E71">
        <w:rPr>
          <w:b/>
          <w:sz w:val="26"/>
          <w:szCs w:val="26"/>
        </w:rPr>
        <w:t xml:space="preserve"> </w:t>
      </w:r>
      <w:r w:rsidRPr="00A04E71">
        <w:rPr>
          <w:b/>
          <w:sz w:val="26"/>
          <w:szCs w:val="26"/>
        </w:rPr>
        <w:t xml:space="preserve">и краткое описание мероприятий, </w:t>
      </w:r>
    </w:p>
    <w:p w:rsidR="001E1138" w:rsidRPr="00A04E71" w:rsidRDefault="009342B1" w:rsidP="001E1138">
      <w:pPr>
        <w:jc w:val="center"/>
        <w:rPr>
          <w:b/>
          <w:sz w:val="26"/>
          <w:szCs w:val="26"/>
        </w:rPr>
      </w:pPr>
      <w:r w:rsidRPr="00A04E71">
        <w:rPr>
          <w:b/>
          <w:sz w:val="26"/>
          <w:szCs w:val="26"/>
        </w:rPr>
        <w:t>реализуемых в составе муниципальной программы «Управление собственностью Пограничного</w:t>
      </w:r>
      <w:r w:rsidR="001E1138" w:rsidRPr="00A04E71">
        <w:rPr>
          <w:b/>
          <w:sz w:val="26"/>
          <w:szCs w:val="26"/>
        </w:rPr>
        <w:t xml:space="preserve"> </w:t>
      </w:r>
      <w:r w:rsidRPr="00A04E71">
        <w:rPr>
          <w:b/>
          <w:sz w:val="26"/>
          <w:szCs w:val="26"/>
        </w:rPr>
        <w:t>муниципального округа» на 20</w:t>
      </w:r>
      <w:r w:rsidR="002515EC">
        <w:rPr>
          <w:b/>
          <w:sz w:val="26"/>
          <w:szCs w:val="26"/>
        </w:rPr>
        <w:t>23 - 2025</w:t>
      </w:r>
      <w:r w:rsidRPr="00A04E71">
        <w:rPr>
          <w:b/>
          <w:sz w:val="26"/>
          <w:szCs w:val="26"/>
        </w:rPr>
        <w:t xml:space="preserve"> годы</w:t>
      </w:r>
    </w:p>
    <w:p w:rsidR="001E1138" w:rsidRPr="00A04E71" w:rsidRDefault="001E1138" w:rsidP="001E1138">
      <w:pPr>
        <w:jc w:val="center"/>
        <w:rPr>
          <w:sz w:val="26"/>
          <w:szCs w:val="26"/>
        </w:rPr>
      </w:pPr>
    </w:p>
    <w:tbl>
      <w:tblPr>
        <w:tblOverlap w:val="never"/>
        <w:tblW w:w="15745" w:type="dxa"/>
        <w:tblLayout w:type="fixed"/>
        <w:tblCellMar>
          <w:left w:w="10" w:type="dxa"/>
          <w:right w:w="10" w:type="dxa"/>
        </w:tblCellMar>
        <w:tblLook w:val="0000" w:firstRow="0" w:lastRow="0" w:firstColumn="0" w:lastColumn="0" w:noHBand="0" w:noVBand="0"/>
      </w:tblPr>
      <w:tblGrid>
        <w:gridCol w:w="562"/>
        <w:gridCol w:w="4268"/>
        <w:gridCol w:w="1984"/>
        <w:gridCol w:w="1421"/>
        <w:gridCol w:w="4533"/>
        <w:gridCol w:w="1944"/>
        <w:gridCol w:w="1033"/>
      </w:tblGrid>
      <w:tr w:rsidR="00C136C9" w:rsidRPr="00A04E71" w:rsidTr="00FC5D43">
        <w:tc>
          <w:tcPr>
            <w:tcW w:w="562" w:type="dxa"/>
            <w:tcBorders>
              <w:top w:val="single" w:sz="4" w:space="0" w:color="auto"/>
              <w:left w:val="single" w:sz="4" w:space="0" w:color="auto"/>
            </w:tcBorders>
            <w:shd w:val="clear" w:color="auto" w:fill="FFFFFF"/>
          </w:tcPr>
          <w:p w:rsidR="00C136C9" w:rsidRPr="00A04E71" w:rsidRDefault="00C136C9" w:rsidP="00FC5D43">
            <w:pPr>
              <w:pStyle w:val="a5"/>
              <w:spacing w:after="60"/>
              <w:jc w:val="center"/>
              <w:rPr>
                <w:sz w:val="26"/>
                <w:szCs w:val="26"/>
              </w:rPr>
            </w:pPr>
            <w:r w:rsidRPr="00A04E71">
              <w:rPr>
                <w:sz w:val="26"/>
                <w:szCs w:val="26"/>
              </w:rPr>
              <w:t>№</w:t>
            </w:r>
            <w:r w:rsidR="00EF7CB2" w:rsidRPr="00A04E71">
              <w:rPr>
                <w:sz w:val="26"/>
                <w:szCs w:val="26"/>
              </w:rPr>
              <w:t xml:space="preserve"> </w:t>
            </w:r>
            <w:r w:rsidRPr="00A04E71">
              <w:rPr>
                <w:sz w:val="26"/>
                <w:szCs w:val="26"/>
              </w:rPr>
              <w:t>п/п</w:t>
            </w:r>
          </w:p>
        </w:tc>
        <w:tc>
          <w:tcPr>
            <w:tcW w:w="4268" w:type="dxa"/>
            <w:tcBorders>
              <w:top w:val="single" w:sz="4" w:space="0" w:color="auto"/>
              <w:left w:val="single" w:sz="4" w:space="0" w:color="auto"/>
            </w:tcBorders>
            <w:shd w:val="clear" w:color="auto" w:fill="FFFFFF"/>
          </w:tcPr>
          <w:p w:rsidR="00C136C9" w:rsidRPr="00A04E71" w:rsidRDefault="00C136C9" w:rsidP="00FC5D43">
            <w:pPr>
              <w:pStyle w:val="a5"/>
              <w:spacing w:after="60"/>
              <w:jc w:val="center"/>
              <w:rPr>
                <w:sz w:val="26"/>
                <w:szCs w:val="26"/>
              </w:rPr>
            </w:pPr>
            <w:r w:rsidRPr="00A04E71">
              <w:rPr>
                <w:sz w:val="26"/>
                <w:szCs w:val="26"/>
              </w:rPr>
              <w:t>Наименование подпрограммы, отдельного мероприятия</w:t>
            </w:r>
          </w:p>
        </w:tc>
        <w:tc>
          <w:tcPr>
            <w:tcW w:w="1984" w:type="dxa"/>
            <w:tcBorders>
              <w:top w:val="single" w:sz="4" w:space="0" w:color="auto"/>
              <w:left w:val="single" w:sz="4" w:space="0" w:color="auto"/>
            </w:tcBorders>
            <w:shd w:val="clear" w:color="auto" w:fill="FFFFFF"/>
          </w:tcPr>
          <w:p w:rsidR="00C136C9" w:rsidRPr="00A04E71" w:rsidRDefault="00C136C9" w:rsidP="00FC5D43">
            <w:pPr>
              <w:pStyle w:val="a5"/>
              <w:spacing w:after="60"/>
              <w:jc w:val="center"/>
              <w:rPr>
                <w:sz w:val="26"/>
                <w:szCs w:val="26"/>
              </w:rPr>
            </w:pPr>
            <w:r w:rsidRPr="00A04E71">
              <w:rPr>
                <w:sz w:val="26"/>
                <w:szCs w:val="26"/>
              </w:rPr>
              <w:t>Ответственный за выполнение мероприятия подпрограммы</w:t>
            </w:r>
          </w:p>
        </w:tc>
        <w:tc>
          <w:tcPr>
            <w:tcW w:w="1421" w:type="dxa"/>
            <w:tcBorders>
              <w:top w:val="single" w:sz="4" w:space="0" w:color="auto"/>
              <w:left w:val="single" w:sz="4" w:space="0" w:color="auto"/>
            </w:tcBorders>
            <w:shd w:val="clear" w:color="auto" w:fill="FFFFFF"/>
          </w:tcPr>
          <w:p w:rsidR="00C136C9" w:rsidRPr="00A04E71" w:rsidRDefault="00C136C9" w:rsidP="00FC5D43">
            <w:pPr>
              <w:pStyle w:val="a5"/>
              <w:spacing w:after="60"/>
              <w:jc w:val="center"/>
              <w:rPr>
                <w:sz w:val="26"/>
                <w:szCs w:val="26"/>
              </w:rPr>
            </w:pPr>
            <w:r w:rsidRPr="00A04E71">
              <w:rPr>
                <w:sz w:val="26"/>
                <w:szCs w:val="26"/>
              </w:rPr>
              <w:t>Срок исполнения мероприятия</w:t>
            </w:r>
          </w:p>
        </w:tc>
        <w:tc>
          <w:tcPr>
            <w:tcW w:w="4533" w:type="dxa"/>
            <w:tcBorders>
              <w:top w:val="single" w:sz="4" w:space="0" w:color="auto"/>
              <w:left w:val="single" w:sz="4" w:space="0" w:color="auto"/>
            </w:tcBorders>
            <w:shd w:val="clear" w:color="auto" w:fill="FFFFFF"/>
          </w:tcPr>
          <w:p w:rsidR="00C136C9" w:rsidRPr="00A04E71" w:rsidRDefault="00C136C9" w:rsidP="00FC5D43">
            <w:pPr>
              <w:pStyle w:val="a5"/>
              <w:spacing w:after="60"/>
              <w:jc w:val="center"/>
              <w:rPr>
                <w:sz w:val="26"/>
                <w:szCs w:val="26"/>
              </w:rPr>
            </w:pPr>
            <w:r w:rsidRPr="00A04E71">
              <w:rPr>
                <w:sz w:val="26"/>
                <w:szCs w:val="26"/>
              </w:rPr>
              <w:t>Ожидаемый непосредственный результат (краткое описание)</w:t>
            </w:r>
          </w:p>
        </w:tc>
        <w:tc>
          <w:tcPr>
            <w:tcW w:w="1944" w:type="dxa"/>
            <w:tcBorders>
              <w:top w:val="single" w:sz="4" w:space="0" w:color="auto"/>
              <w:left w:val="single" w:sz="4" w:space="0" w:color="auto"/>
            </w:tcBorders>
            <w:shd w:val="clear" w:color="auto" w:fill="FFFFFF"/>
          </w:tcPr>
          <w:p w:rsidR="00C136C9" w:rsidRPr="00A04E71" w:rsidRDefault="00C136C9" w:rsidP="00FC5D43">
            <w:pPr>
              <w:pStyle w:val="a5"/>
              <w:spacing w:after="60"/>
              <w:jc w:val="center"/>
              <w:rPr>
                <w:sz w:val="26"/>
                <w:szCs w:val="26"/>
              </w:rPr>
            </w:pPr>
            <w:r w:rsidRPr="00A04E71">
              <w:rPr>
                <w:sz w:val="26"/>
                <w:szCs w:val="26"/>
              </w:rPr>
              <w:t>Последствия не реализации подпрограммы, отдельного мероприятия</w:t>
            </w:r>
          </w:p>
        </w:tc>
        <w:tc>
          <w:tcPr>
            <w:tcW w:w="1033" w:type="dxa"/>
            <w:tcBorders>
              <w:top w:val="single" w:sz="4" w:space="0" w:color="auto"/>
              <w:left w:val="single" w:sz="4" w:space="0" w:color="auto"/>
              <w:right w:val="single" w:sz="4" w:space="0" w:color="auto"/>
            </w:tcBorders>
            <w:shd w:val="clear" w:color="auto" w:fill="FFFFFF"/>
          </w:tcPr>
          <w:p w:rsidR="00C136C9" w:rsidRPr="00A04E71" w:rsidRDefault="00FC5D43" w:rsidP="00FC5D43">
            <w:pPr>
              <w:pStyle w:val="a5"/>
              <w:spacing w:after="60"/>
              <w:jc w:val="center"/>
              <w:rPr>
                <w:sz w:val="26"/>
                <w:szCs w:val="26"/>
              </w:rPr>
            </w:pPr>
            <w:r w:rsidRPr="00A04E71">
              <w:rPr>
                <w:sz w:val="26"/>
                <w:szCs w:val="26"/>
              </w:rPr>
              <w:t>Связь с показателя</w:t>
            </w:r>
            <w:r w:rsidR="00C136C9" w:rsidRPr="00A04E71">
              <w:rPr>
                <w:sz w:val="26"/>
                <w:szCs w:val="26"/>
              </w:rPr>
              <w:t>ми</w:t>
            </w:r>
          </w:p>
          <w:p w:rsidR="00C136C9" w:rsidRPr="00A04E71" w:rsidRDefault="00C136C9" w:rsidP="00FC5D43">
            <w:pPr>
              <w:pStyle w:val="a5"/>
              <w:spacing w:after="60"/>
              <w:jc w:val="center"/>
              <w:rPr>
                <w:sz w:val="26"/>
                <w:szCs w:val="26"/>
              </w:rPr>
            </w:pPr>
            <w:r w:rsidRPr="00A04E71">
              <w:rPr>
                <w:sz w:val="26"/>
                <w:szCs w:val="26"/>
              </w:rPr>
              <w:t>Подпрограммы</w:t>
            </w:r>
          </w:p>
        </w:tc>
      </w:tr>
      <w:tr w:rsidR="00C136C9" w:rsidRPr="00A04E71" w:rsidTr="00FC5D43">
        <w:tc>
          <w:tcPr>
            <w:tcW w:w="562" w:type="dxa"/>
            <w:tcBorders>
              <w:top w:val="single" w:sz="4" w:space="0" w:color="auto"/>
              <w:left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1.</w:t>
            </w:r>
          </w:p>
        </w:tc>
        <w:tc>
          <w:tcPr>
            <w:tcW w:w="15183" w:type="dxa"/>
            <w:gridSpan w:val="6"/>
            <w:tcBorders>
              <w:top w:val="single" w:sz="4" w:space="0" w:color="auto"/>
              <w:left w:val="single" w:sz="4" w:space="0" w:color="auto"/>
              <w:right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Подпрограмма №1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r>
      <w:tr w:rsidR="00C136C9" w:rsidRPr="00A04E71" w:rsidTr="00FC5D43">
        <w:tc>
          <w:tcPr>
            <w:tcW w:w="562" w:type="dxa"/>
            <w:tcBorders>
              <w:top w:val="single" w:sz="4" w:space="0" w:color="auto"/>
              <w:left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1.1.</w:t>
            </w:r>
          </w:p>
        </w:tc>
        <w:tc>
          <w:tcPr>
            <w:tcW w:w="4268" w:type="dxa"/>
            <w:tcBorders>
              <w:top w:val="single" w:sz="4" w:space="0" w:color="auto"/>
              <w:left w:val="single" w:sz="4" w:space="0" w:color="auto"/>
            </w:tcBorders>
            <w:shd w:val="clear" w:color="auto" w:fill="FFFFFF"/>
          </w:tcPr>
          <w:p w:rsidR="00EF7CB2" w:rsidRPr="00A04E71" w:rsidRDefault="00C136C9" w:rsidP="00FC5D43">
            <w:pPr>
              <w:spacing w:after="60"/>
              <w:ind w:firstLine="0"/>
              <w:jc w:val="left"/>
              <w:rPr>
                <w:sz w:val="26"/>
                <w:szCs w:val="26"/>
              </w:rPr>
            </w:pPr>
            <w:r w:rsidRPr="00A04E71">
              <w:rPr>
                <w:sz w:val="26"/>
                <w:szCs w:val="26"/>
              </w:rPr>
              <w:t xml:space="preserve">Приобретение жилых помещений в собственность Пограничного муниципального округа для дальнейшего их предоставления детям-сиротам, детям, оставшимся без попечения родителей, лицам из числа детей-сирот и детей, оставшихся без попечения родителей </w:t>
            </w:r>
          </w:p>
        </w:tc>
        <w:tc>
          <w:tcPr>
            <w:tcW w:w="1984" w:type="dxa"/>
            <w:tcBorders>
              <w:top w:val="single" w:sz="4" w:space="0" w:color="auto"/>
              <w:left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 xml:space="preserve">Отдел </w:t>
            </w:r>
            <w:r w:rsidR="00FC5D43" w:rsidRPr="00A04E71">
              <w:rPr>
                <w:sz w:val="26"/>
                <w:szCs w:val="26"/>
              </w:rPr>
              <w:t>и</w:t>
            </w:r>
            <w:r w:rsidRPr="00A04E71">
              <w:rPr>
                <w:sz w:val="26"/>
                <w:szCs w:val="26"/>
              </w:rPr>
              <w:t>мущественных отношений</w:t>
            </w:r>
          </w:p>
        </w:tc>
        <w:tc>
          <w:tcPr>
            <w:tcW w:w="1421" w:type="dxa"/>
            <w:tcBorders>
              <w:top w:val="single" w:sz="4" w:space="0" w:color="auto"/>
              <w:left w:val="single" w:sz="4" w:space="0" w:color="auto"/>
            </w:tcBorders>
            <w:shd w:val="clear" w:color="auto" w:fill="FFFFFF"/>
          </w:tcPr>
          <w:p w:rsidR="00C136C9" w:rsidRPr="00A04E71" w:rsidRDefault="00C136C9" w:rsidP="002515EC">
            <w:pPr>
              <w:spacing w:after="60"/>
              <w:ind w:firstLine="0"/>
              <w:jc w:val="left"/>
              <w:rPr>
                <w:sz w:val="26"/>
                <w:szCs w:val="26"/>
              </w:rPr>
            </w:pPr>
            <w:r w:rsidRPr="00A04E71">
              <w:rPr>
                <w:sz w:val="26"/>
                <w:szCs w:val="26"/>
              </w:rPr>
              <w:t>202</w:t>
            </w:r>
            <w:r w:rsidR="002515EC">
              <w:rPr>
                <w:sz w:val="26"/>
                <w:szCs w:val="26"/>
              </w:rPr>
              <w:t>3</w:t>
            </w:r>
            <w:r w:rsidRPr="00A04E71">
              <w:rPr>
                <w:sz w:val="26"/>
                <w:szCs w:val="26"/>
              </w:rPr>
              <w:t>-202</w:t>
            </w:r>
            <w:r w:rsidR="002515EC">
              <w:rPr>
                <w:sz w:val="26"/>
                <w:szCs w:val="26"/>
              </w:rPr>
              <w:t>5</w:t>
            </w:r>
            <w:r w:rsidR="009342B1" w:rsidRPr="00A04E71">
              <w:rPr>
                <w:sz w:val="26"/>
                <w:szCs w:val="26"/>
              </w:rPr>
              <w:t xml:space="preserve"> </w:t>
            </w:r>
            <w:r w:rsidR="0072735A">
              <w:rPr>
                <w:sz w:val="26"/>
                <w:szCs w:val="26"/>
              </w:rPr>
              <w:t>годы</w:t>
            </w:r>
          </w:p>
        </w:tc>
        <w:tc>
          <w:tcPr>
            <w:tcW w:w="4533" w:type="dxa"/>
            <w:tcBorders>
              <w:top w:val="single" w:sz="4" w:space="0" w:color="auto"/>
              <w:left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 xml:space="preserve">Приобретение жилых помещений и обеспечение жилыми помещениями детей-сирот, детей, оставшимся без попечения родителей, лиц из числа детей-сирот и детей, оставшихся без попечения родителей  </w:t>
            </w:r>
          </w:p>
        </w:tc>
        <w:tc>
          <w:tcPr>
            <w:tcW w:w="1944" w:type="dxa"/>
            <w:tcBorders>
              <w:top w:val="single" w:sz="4" w:space="0" w:color="auto"/>
              <w:left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Не достижение запланированных значений показателей</w:t>
            </w:r>
          </w:p>
        </w:tc>
        <w:tc>
          <w:tcPr>
            <w:tcW w:w="1033" w:type="dxa"/>
            <w:tcBorders>
              <w:top w:val="single" w:sz="4" w:space="0" w:color="auto"/>
              <w:left w:val="single" w:sz="4" w:space="0" w:color="auto"/>
              <w:right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№1</w:t>
            </w:r>
          </w:p>
        </w:tc>
      </w:tr>
      <w:tr w:rsidR="00C136C9" w:rsidRPr="00A04E71" w:rsidTr="00FC5D43">
        <w:tc>
          <w:tcPr>
            <w:tcW w:w="562" w:type="dxa"/>
            <w:tcBorders>
              <w:top w:val="single" w:sz="4" w:space="0" w:color="auto"/>
              <w:left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2.</w:t>
            </w:r>
          </w:p>
        </w:tc>
        <w:tc>
          <w:tcPr>
            <w:tcW w:w="15183" w:type="dxa"/>
            <w:gridSpan w:val="6"/>
            <w:tcBorders>
              <w:top w:val="single" w:sz="4" w:space="0" w:color="auto"/>
              <w:left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Подпрограмма №2 «Управление муниципальным имуществом, находящимся в собственности Пограничного муниципального округа»</w:t>
            </w:r>
          </w:p>
        </w:tc>
      </w:tr>
      <w:tr w:rsidR="00C136C9" w:rsidRPr="00A04E71" w:rsidTr="00FC5D43">
        <w:tc>
          <w:tcPr>
            <w:tcW w:w="562" w:type="dxa"/>
            <w:tcBorders>
              <w:top w:val="single" w:sz="4" w:space="0" w:color="auto"/>
              <w:left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2.1</w:t>
            </w:r>
          </w:p>
        </w:tc>
        <w:tc>
          <w:tcPr>
            <w:tcW w:w="4268" w:type="dxa"/>
            <w:tcBorders>
              <w:top w:val="single" w:sz="4" w:space="0" w:color="auto"/>
              <w:left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Проведение технической инвентаризации и паспортизации, проведение кадастровых работ недвижимого имущества муниципальной казны, имущества, принимаемого в муниципальную собственность, и бесхозяйного имущества (жилых и нежилых помещений</w:t>
            </w:r>
          </w:p>
        </w:tc>
        <w:tc>
          <w:tcPr>
            <w:tcW w:w="1984" w:type="dxa"/>
            <w:tcBorders>
              <w:top w:val="single" w:sz="4" w:space="0" w:color="auto"/>
              <w:left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Отдел имущественных отношений</w:t>
            </w:r>
          </w:p>
        </w:tc>
        <w:tc>
          <w:tcPr>
            <w:tcW w:w="1421" w:type="dxa"/>
            <w:tcBorders>
              <w:top w:val="single" w:sz="4" w:space="0" w:color="auto"/>
              <w:left w:val="single" w:sz="4" w:space="0" w:color="auto"/>
            </w:tcBorders>
            <w:shd w:val="clear" w:color="auto" w:fill="FFFFFF"/>
          </w:tcPr>
          <w:p w:rsidR="00C136C9" w:rsidRPr="00A04E71" w:rsidRDefault="00C136C9" w:rsidP="002515EC">
            <w:pPr>
              <w:spacing w:after="60"/>
              <w:ind w:firstLine="0"/>
              <w:jc w:val="left"/>
              <w:rPr>
                <w:sz w:val="26"/>
                <w:szCs w:val="26"/>
              </w:rPr>
            </w:pPr>
            <w:r w:rsidRPr="00A04E71">
              <w:rPr>
                <w:sz w:val="26"/>
                <w:szCs w:val="26"/>
              </w:rPr>
              <w:t>202</w:t>
            </w:r>
            <w:r w:rsidR="002515EC">
              <w:rPr>
                <w:sz w:val="26"/>
                <w:szCs w:val="26"/>
              </w:rPr>
              <w:t>3-2025</w:t>
            </w:r>
            <w:r w:rsidR="009342B1" w:rsidRPr="00A04E71">
              <w:rPr>
                <w:sz w:val="26"/>
                <w:szCs w:val="26"/>
              </w:rPr>
              <w:t xml:space="preserve"> </w:t>
            </w:r>
            <w:r w:rsidR="0072735A">
              <w:rPr>
                <w:sz w:val="26"/>
                <w:szCs w:val="26"/>
              </w:rPr>
              <w:t>годы</w:t>
            </w:r>
          </w:p>
        </w:tc>
        <w:tc>
          <w:tcPr>
            <w:tcW w:w="4533" w:type="dxa"/>
            <w:tcBorders>
              <w:top w:val="single" w:sz="4" w:space="0" w:color="auto"/>
              <w:left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Ежегодная государственная регистрация права собственности Пограничного муниципального округа на объекты недвижимого имущества с целью защиты имущественных прав на них и с целью вовлечения их в хозяйственный и экономический оборот</w:t>
            </w:r>
          </w:p>
        </w:tc>
        <w:tc>
          <w:tcPr>
            <w:tcW w:w="1944" w:type="dxa"/>
            <w:tcBorders>
              <w:top w:val="single" w:sz="4" w:space="0" w:color="auto"/>
              <w:left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Не достижение запланированного значения показателя</w:t>
            </w:r>
          </w:p>
        </w:tc>
        <w:tc>
          <w:tcPr>
            <w:tcW w:w="1033" w:type="dxa"/>
            <w:tcBorders>
              <w:top w:val="single" w:sz="4" w:space="0" w:color="auto"/>
              <w:left w:val="single" w:sz="4" w:space="0" w:color="auto"/>
              <w:right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№2</w:t>
            </w:r>
          </w:p>
        </w:tc>
      </w:tr>
      <w:tr w:rsidR="00C136C9" w:rsidRPr="00A04E71" w:rsidTr="00FC5D43">
        <w:tc>
          <w:tcPr>
            <w:tcW w:w="562" w:type="dxa"/>
            <w:tcBorders>
              <w:top w:val="single" w:sz="4" w:space="0" w:color="auto"/>
              <w:left w:val="single" w:sz="4" w:space="0" w:color="auto"/>
              <w:bottom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2.2</w:t>
            </w:r>
          </w:p>
        </w:tc>
        <w:tc>
          <w:tcPr>
            <w:tcW w:w="4268" w:type="dxa"/>
            <w:tcBorders>
              <w:top w:val="single" w:sz="4" w:space="0" w:color="auto"/>
              <w:left w:val="single" w:sz="4" w:space="0" w:color="auto"/>
              <w:bottom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Проведение инвентаризации земельных участков под объектами муниципальной казны (инженерно-геодезические работы)</w:t>
            </w:r>
          </w:p>
        </w:tc>
        <w:tc>
          <w:tcPr>
            <w:tcW w:w="1984" w:type="dxa"/>
            <w:tcBorders>
              <w:top w:val="single" w:sz="4" w:space="0" w:color="auto"/>
              <w:left w:val="single" w:sz="4" w:space="0" w:color="auto"/>
              <w:bottom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Отдел землепользования</w:t>
            </w:r>
          </w:p>
        </w:tc>
        <w:tc>
          <w:tcPr>
            <w:tcW w:w="1421" w:type="dxa"/>
            <w:tcBorders>
              <w:top w:val="single" w:sz="4" w:space="0" w:color="auto"/>
              <w:left w:val="single" w:sz="4" w:space="0" w:color="auto"/>
              <w:bottom w:val="single" w:sz="4" w:space="0" w:color="auto"/>
            </w:tcBorders>
            <w:shd w:val="clear" w:color="auto" w:fill="FFFFFF"/>
          </w:tcPr>
          <w:p w:rsidR="00C136C9" w:rsidRPr="00A04E71" w:rsidRDefault="00C136C9" w:rsidP="002515EC">
            <w:pPr>
              <w:spacing w:after="60"/>
              <w:ind w:firstLine="0"/>
              <w:jc w:val="left"/>
              <w:rPr>
                <w:sz w:val="26"/>
                <w:szCs w:val="26"/>
              </w:rPr>
            </w:pPr>
            <w:r w:rsidRPr="00A04E71">
              <w:rPr>
                <w:sz w:val="26"/>
                <w:szCs w:val="26"/>
              </w:rPr>
              <w:t>202</w:t>
            </w:r>
            <w:r w:rsidR="002515EC">
              <w:rPr>
                <w:sz w:val="26"/>
                <w:szCs w:val="26"/>
              </w:rPr>
              <w:t>3</w:t>
            </w:r>
            <w:r w:rsidRPr="00A04E71">
              <w:rPr>
                <w:sz w:val="26"/>
                <w:szCs w:val="26"/>
              </w:rPr>
              <w:t>-202</w:t>
            </w:r>
            <w:r w:rsidR="002515EC">
              <w:rPr>
                <w:sz w:val="26"/>
                <w:szCs w:val="26"/>
              </w:rPr>
              <w:t>5</w:t>
            </w:r>
            <w:r w:rsidR="0072735A">
              <w:rPr>
                <w:sz w:val="26"/>
                <w:szCs w:val="26"/>
              </w:rPr>
              <w:t xml:space="preserve"> годы</w:t>
            </w:r>
          </w:p>
        </w:tc>
        <w:tc>
          <w:tcPr>
            <w:tcW w:w="4533" w:type="dxa"/>
            <w:tcBorders>
              <w:top w:val="single" w:sz="4" w:space="0" w:color="auto"/>
              <w:left w:val="single" w:sz="4" w:space="0" w:color="auto"/>
              <w:bottom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 xml:space="preserve">Ежегодная государственная регистрация права собственности Пограничного муниципального округа на земельные участки под объектами муниципальной казны с целью защиты имущественных прав на них и с целью вовлечения их в хозяйственный и экономический оборот </w:t>
            </w:r>
          </w:p>
        </w:tc>
        <w:tc>
          <w:tcPr>
            <w:tcW w:w="1944" w:type="dxa"/>
            <w:tcBorders>
              <w:top w:val="single" w:sz="4" w:space="0" w:color="auto"/>
              <w:left w:val="single" w:sz="4" w:space="0" w:color="auto"/>
              <w:bottom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Не достижение запланированного значения показателя</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№2</w:t>
            </w:r>
          </w:p>
        </w:tc>
      </w:tr>
      <w:tr w:rsidR="00C136C9" w:rsidRPr="00A04E71" w:rsidTr="00FC5D43">
        <w:tc>
          <w:tcPr>
            <w:tcW w:w="562" w:type="dxa"/>
            <w:tcBorders>
              <w:top w:val="single" w:sz="4" w:space="0" w:color="auto"/>
              <w:left w:val="single" w:sz="4" w:space="0" w:color="auto"/>
              <w:bottom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2.3</w:t>
            </w:r>
          </w:p>
        </w:tc>
        <w:tc>
          <w:tcPr>
            <w:tcW w:w="4268" w:type="dxa"/>
            <w:tcBorders>
              <w:top w:val="single" w:sz="4" w:space="0" w:color="auto"/>
              <w:left w:val="single" w:sz="4" w:space="0" w:color="auto"/>
              <w:bottom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Государственная регистрация права собственности Пограничного муниципального округа на объекты недвижимого имущества, в том числе земельные участки под объектами муниципальной казны</w:t>
            </w:r>
          </w:p>
        </w:tc>
        <w:tc>
          <w:tcPr>
            <w:tcW w:w="1984" w:type="dxa"/>
            <w:tcBorders>
              <w:top w:val="single" w:sz="4" w:space="0" w:color="auto"/>
              <w:left w:val="single" w:sz="4" w:space="0" w:color="auto"/>
              <w:bottom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Отдел имущественных отношений</w:t>
            </w:r>
          </w:p>
          <w:p w:rsidR="00C136C9" w:rsidRPr="00A04E71" w:rsidRDefault="00C136C9" w:rsidP="00FC5D43">
            <w:pPr>
              <w:spacing w:after="60"/>
              <w:ind w:firstLine="0"/>
              <w:jc w:val="left"/>
              <w:rPr>
                <w:sz w:val="26"/>
                <w:szCs w:val="26"/>
              </w:rPr>
            </w:pPr>
            <w:r w:rsidRPr="00A04E71">
              <w:rPr>
                <w:sz w:val="26"/>
                <w:szCs w:val="26"/>
              </w:rPr>
              <w:t>Отдел землепользования</w:t>
            </w:r>
          </w:p>
        </w:tc>
        <w:tc>
          <w:tcPr>
            <w:tcW w:w="1421" w:type="dxa"/>
            <w:tcBorders>
              <w:top w:val="single" w:sz="4" w:space="0" w:color="auto"/>
              <w:left w:val="single" w:sz="4" w:space="0" w:color="auto"/>
              <w:bottom w:val="single" w:sz="4" w:space="0" w:color="auto"/>
            </w:tcBorders>
            <w:shd w:val="clear" w:color="auto" w:fill="FFFFFF"/>
          </w:tcPr>
          <w:p w:rsidR="00C136C9" w:rsidRPr="00A04E71" w:rsidRDefault="00C136C9" w:rsidP="002515EC">
            <w:pPr>
              <w:spacing w:after="60"/>
              <w:ind w:firstLine="0"/>
              <w:jc w:val="left"/>
              <w:rPr>
                <w:sz w:val="26"/>
                <w:szCs w:val="26"/>
              </w:rPr>
            </w:pPr>
            <w:r w:rsidRPr="00A04E71">
              <w:rPr>
                <w:sz w:val="26"/>
                <w:szCs w:val="26"/>
              </w:rPr>
              <w:t>202</w:t>
            </w:r>
            <w:r w:rsidR="002515EC">
              <w:rPr>
                <w:sz w:val="26"/>
                <w:szCs w:val="26"/>
              </w:rPr>
              <w:t>3</w:t>
            </w:r>
            <w:r w:rsidRPr="00A04E71">
              <w:rPr>
                <w:sz w:val="26"/>
                <w:szCs w:val="26"/>
              </w:rPr>
              <w:t>-202</w:t>
            </w:r>
            <w:r w:rsidR="002515EC">
              <w:rPr>
                <w:sz w:val="26"/>
                <w:szCs w:val="26"/>
              </w:rPr>
              <w:t>5</w:t>
            </w:r>
            <w:r w:rsidR="009342B1" w:rsidRPr="00A04E71">
              <w:rPr>
                <w:sz w:val="26"/>
                <w:szCs w:val="26"/>
              </w:rPr>
              <w:t xml:space="preserve"> </w:t>
            </w:r>
            <w:r w:rsidR="0072735A">
              <w:rPr>
                <w:sz w:val="26"/>
                <w:szCs w:val="26"/>
              </w:rPr>
              <w:t>годы</w:t>
            </w:r>
          </w:p>
        </w:tc>
        <w:tc>
          <w:tcPr>
            <w:tcW w:w="4533" w:type="dxa"/>
            <w:tcBorders>
              <w:top w:val="single" w:sz="4" w:space="0" w:color="auto"/>
              <w:left w:val="single" w:sz="4" w:space="0" w:color="auto"/>
              <w:bottom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Увеличение количества объектов муниципальной собственности, прошедших государственную регистрацию.</w:t>
            </w:r>
          </w:p>
          <w:p w:rsidR="00C136C9" w:rsidRPr="00A04E71" w:rsidRDefault="00C136C9" w:rsidP="002515EC">
            <w:pPr>
              <w:spacing w:after="60"/>
              <w:ind w:firstLine="0"/>
              <w:jc w:val="left"/>
              <w:rPr>
                <w:sz w:val="26"/>
                <w:szCs w:val="26"/>
              </w:rPr>
            </w:pPr>
            <w:r w:rsidRPr="00A04E71">
              <w:rPr>
                <w:sz w:val="26"/>
                <w:szCs w:val="26"/>
              </w:rPr>
              <w:t>Государственная регистрация права собственности Пограничного муниципального округа на объекты недвижимого имущества: 202</w:t>
            </w:r>
            <w:r w:rsidR="002515EC">
              <w:rPr>
                <w:sz w:val="26"/>
                <w:szCs w:val="26"/>
              </w:rPr>
              <w:t>3</w:t>
            </w:r>
            <w:r w:rsidRPr="00A04E71">
              <w:rPr>
                <w:sz w:val="26"/>
                <w:szCs w:val="26"/>
              </w:rPr>
              <w:t xml:space="preserve"> год - </w:t>
            </w:r>
            <w:r w:rsidR="002515EC">
              <w:rPr>
                <w:sz w:val="26"/>
                <w:szCs w:val="26"/>
              </w:rPr>
              <w:t>7</w:t>
            </w:r>
            <w:r w:rsidRPr="00A04E71">
              <w:rPr>
                <w:sz w:val="26"/>
                <w:szCs w:val="26"/>
              </w:rPr>
              <w:t xml:space="preserve"> объектов, 202</w:t>
            </w:r>
            <w:r w:rsidR="002515EC">
              <w:rPr>
                <w:sz w:val="26"/>
                <w:szCs w:val="26"/>
              </w:rPr>
              <w:t>4 год - 4 объекта, 2025</w:t>
            </w:r>
            <w:r w:rsidRPr="00A04E71">
              <w:rPr>
                <w:sz w:val="26"/>
                <w:szCs w:val="26"/>
              </w:rPr>
              <w:t xml:space="preserve"> год - 4 объекта.</w:t>
            </w:r>
          </w:p>
        </w:tc>
        <w:tc>
          <w:tcPr>
            <w:tcW w:w="1944" w:type="dxa"/>
            <w:tcBorders>
              <w:top w:val="single" w:sz="4" w:space="0" w:color="auto"/>
              <w:left w:val="single" w:sz="4" w:space="0" w:color="auto"/>
              <w:bottom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Не достижение запланированного значения показателя</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№2</w:t>
            </w:r>
          </w:p>
        </w:tc>
      </w:tr>
      <w:tr w:rsidR="00C136C9" w:rsidRPr="00A04E71" w:rsidTr="00FC5D43">
        <w:tc>
          <w:tcPr>
            <w:tcW w:w="562" w:type="dxa"/>
            <w:tcBorders>
              <w:top w:val="single" w:sz="4" w:space="0" w:color="auto"/>
              <w:left w:val="single" w:sz="4" w:space="0" w:color="auto"/>
              <w:bottom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 xml:space="preserve">2.4. </w:t>
            </w:r>
          </w:p>
        </w:tc>
        <w:tc>
          <w:tcPr>
            <w:tcW w:w="4268" w:type="dxa"/>
            <w:tcBorders>
              <w:top w:val="single" w:sz="4" w:space="0" w:color="auto"/>
              <w:left w:val="single" w:sz="4" w:space="0" w:color="auto"/>
              <w:bottom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Оценка рыночной стоимости имущества муниципальной казны</w:t>
            </w:r>
          </w:p>
        </w:tc>
        <w:tc>
          <w:tcPr>
            <w:tcW w:w="1984" w:type="dxa"/>
            <w:tcBorders>
              <w:top w:val="single" w:sz="4" w:space="0" w:color="auto"/>
              <w:left w:val="single" w:sz="4" w:space="0" w:color="auto"/>
              <w:bottom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Отдел имущественных отношений</w:t>
            </w:r>
          </w:p>
        </w:tc>
        <w:tc>
          <w:tcPr>
            <w:tcW w:w="1421" w:type="dxa"/>
            <w:tcBorders>
              <w:top w:val="single" w:sz="4" w:space="0" w:color="auto"/>
              <w:left w:val="single" w:sz="4" w:space="0" w:color="auto"/>
              <w:bottom w:val="single" w:sz="4" w:space="0" w:color="auto"/>
            </w:tcBorders>
            <w:shd w:val="clear" w:color="auto" w:fill="FFFFFF"/>
          </w:tcPr>
          <w:p w:rsidR="00C136C9" w:rsidRPr="00A04E71" w:rsidRDefault="00C136C9" w:rsidP="002515EC">
            <w:pPr>
              <w:spacing w:after="60"/>
              <w:ind w:firstLine="0"/>
              <w:jc w:val="left"/>
              <w:rPr>
                <w:sz w:val="26"/>
                <w:szCs w:val="26"/>
              </w:rPr>
            </w:pPr>
            <w:r w:rsidRPr="00A04E71">
              <w:rPr>
                <w:sz w:val="26"/>
                <w:szCs w:val="26"/>
              </w:rPr>
              <w:t>202</w:t>
            </w:r>
            <w:r w:rsidR="002515EC">
              <w:rPr>
                <w:sz w:val="26"/>
                <w:szCs w:val="26"/>
              </w:rPr>
              <w:t>3</w:t>
            </w:r>
            <w:r w:rsidRPr="00A04E71">
              <w:rPr>
                <w:sz w:val="26"/>
                <w:szCs w:val="26"/>
              </w:rPr>
              <w:t>-202</w:t>
            </w:r>
            <w:r w:rsidR="002515EC">
              <w:rPr>
                <w:sz w:val="26"/>
                <w:szCs w:val="26"/>
              </w:rPr>
              <w:t>5</w:t>
            </w:r>
            <w:r w:rsidR="009342B1" w:rsidRPr="00A04E71">
              <w:rPr>
                <w:sz w:val="26"/>
                <w:szCs w:val="26"/>
              </w:rPr>
              <w:t xml:space="preserve"> </w:t>
            </w:r>
            <w:r w:rsidR="0072735A">
              <w:rPr>
                <w:sz w:val="26"/>
                <w:szCs w:val="26"/>
              </w:rPr>
              <w:t>годы</w:t>
            </w:r>
          </w:p>
        </w:tc>
        <w:tc>
          <w:tcPr>
            <w:tcW w:w="4533" w:type="dxa"/>
            <w:tcBorders>
              <w:top w:val="single" w:sz="4" w:space="0" w:color="auto"/>
              <w:left w:val="single" w:sz="4" w:space="0" w:color="auto"/>
              <w:bottom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Ежегодное уменьшение количества объектов муниципальной казны в результате приватизации муниципального имущества, не участвующего в решении вопросов местного значения.</w:t>
            </w:r>
          </w:p>
          <w:p w:rsidR="00C136C9" w:rsidRPr="00A04E71" w:rsidRDefault="00C136C9" w:rsidP="002515EC">
            <w:pPr>
              <w:spacing w:after="60"/>
              <w:ind w:firstLine="0"/>
              <w:jc w:val="left"/>
              <w:rPr>
                <w:sz w:val="26"/>
                <w:szCs w:val="26"/>
              </w:rPr>
            </w:pPr>
            <w:r w:rsidRPr="00A04E71">
              <w:rPr>
                <w:sz w:val="26"/>
                <w:szCs w:val="26"/>
              </w:rPr>
              <w:t>Приватизация муниципального имущества, не участвующего в решении вопросов местного значения, в 202</w:t>
            </w:r>
            <w:r w:rsidR="002515EC">
              <w:rPr>
                <w:sz w:val="26"/>
                <w:szCs w:val="26"/>
              </w:rPr>
              <w:t>3 году в количестве 10</w:t>
            </w:r>
            <w:r w:rsidRPr="00A04E71">
              <w:rPr>
                <w:sz w:val="26"/>
                <w:szCs w:val="26"/>
              </w:rPr>
              <w:t xml:space="preserve"> объектов, 202</w:t>
            </w:r>
            <w:r w:rsidR="002515EC">
              <w:rPr>
                <w:sz w:val="26"/>
                <w:szCs w:val="26"/>
              </w:rPr>
              <w:t>4</w:t>
            </w:r>
            <w:r w:rsidRPr="00A04E71">
              <w:rPr>
                <w:sz w:val="26"/>
                <w:szCs w:val="26"/>
              </w:rPr>
              <w:t xml:space="preserve"> год - 5 объектов, 202</w:t>
            </w:r>
            <w:r w:rsidR="002515EC">
              <w:rPr>
                <w:sz w:val="26"/>
                <w:szCs w:val="26"/>
              </w:rPr>
              <w:t>5</w:t>
            </w:r>
            <w:r w:rsidRPr="00A04E71">
              <w:rPr>
                <w:sz w:val="26"/>
                <w:szCs w:val="26"/>
              </w:rPr>
              <w:t xml:space="preserve"> год - 5 объектов</w:t>
            </w:r>
          </w:p>
        </w:tc>
        <w:tc>
          <w:tcPr>
            <w:tcW w:w="1944" w:type="dxa"/>
            <w:tcBorders>
              <w:top w:val="single" w:sz="4" w:space="0" w:color="auto"/>
              <w:left w:val="single" w:sz="4" w:space="0" w:color="auto"/>
              <w:bottom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Не достижение запланированного значения показателя</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№2</w:t>
            </w:r>
          </w:p>
        </w:tc>
      </w:tr>
      <w:tr w:rsidR="00C136C9" w:rsidRPr="00A04E71" w:rsidTr="00FC5D43">
        <w:tc>
          <w:tcPr>
            <w:tcW w:w="562" w:type="dxa"/>
            <w:tcBorders>
              <w:top w:val="single" w:sz="4" w:space="0" w:color="auto"/>
              <w:left w:val="single" w:sz="4" w:space="0" w:color="auto"/>
              <w:bottom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2.5.</w:t>
            </w:r>
          </w:p>
        </w:tc>
        <w:tc>
          <w:tcPr>
            <w:tcW w:w="4268" w:type="dxa"/>
            <w:tcBorders>
              <w:top w:val="single" w:sz="4" w:space="0" w:color="auto"/>
              <w:left w:val="single" w:sz="4" w:space="0" w:color="auto"/>
              <w:bottom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Содержание и сохранение объектов муниципальной казны</w:t>
            </w:r>
          </w:p>
        </w:tc>
        <w:tc>
          <w:tcPr>
            <w:tcW w:w="1984" w:type="dxa"/>
            <w:tcBorders>
              <w:top w:val="single" w:sz="4" w:space="0" w:color="auto"/>
              <w:left w:val="single" w:sz="4" w:space="0" w:color="auto"/>
              <w:bottom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Отдел имущественных отношений</w:t>
            </w:r>
          </w:p>
          <w:p w:rsidR="00C136C9" w:rsidRPr="00A04E71" w:rsidRDefault="00C136C9" w:rsidP="00FC5D43">
            <w:pPr>
              <w:spacing w:after="60"/>
              <w:ind w:firstLine="0"/>
              <w:jc w:val="left"/>
              <w:rPr>
                <w:sz w:val="26"/>
                <w:szCs w:val="26"/>
              </w:rPr>
            </w:pPr>
            <w:r w:rsidRPr="00A04E71">
              <w:rPr>
                <w:sz w:val="26"/>
                <w:szCs w:val="26"/>
              </w:rPr>
              <w:t>Отдел  землепользования</w:t>
            </w:r>
          </w:p>
        </w:tc>
        <w:tc>
          <w:tcPr>
            <w:tcW w:w="1421" w:type="dxa"/>
            <w:tcBorders>
              <w:top w:val="single" w:sz="4" w:space="0" w:color="auto"/>
              <w:left w:val="single" w:sz="4" w:space="0" w:color="auto"/>
              <w:bottom w:val="single" w:sz="4" w:space="0" w:color="auto"/>
            </w:tcBorders>
            <w:shd w:val="clear" w:color="auto" w:fill="FFFFFF"/>
          </w:tcPr>
          <w:p w:rsidR="00C136C9" w:rsidRPr="00A04E71" w:rsidRDefault="002515EC" w:rsidP="00FC5D43">
            <w:pPr>
              <w:spacing w:after="60"/>
              <w:ind w:firstLine="0"/>
              <w:jc w:val="left"/>
              <w:rPr>
                <w:sz w:val="26"/>
                <w:szCs w:val="26"/>
              </w:rPr>
            </w:pPr>
            <w:r>
              <w:rPr>
                <w:sz w:val="26"/>
                <w:szCs w:val="26"/>
              </w:rPr>
              <w:t>2023</w:t>
            </w:r>
            <w:r w:rsidR="00C136C9" w:rsidRPr="00A04E71">
              <w:rPr>
                <w:sz w:val="26"/>
                <w:szCs w:val="26"/>
              </w:rPr>
              <w:t>-202</w:t>
            </w:r>
            <w:r>
              <w:rPr>
                <w:sz w:val="26"/>
                <w:szCs w:val="26"/>
              </w:rPr>
              <w:t>5</w:t>
            </w:r>
          </w:p>
          <w:p w:rsidR="00C136C9" w:rsidRPr="00A04E71" w:rsidRDefault="0072735A" w:rsidP="00FC5D43">
            <w:pPr>
              <w:spacing w:after="60"/>
              <w:ind w:firstLine="0"/>
              <w:jc w:val="left"/>
              <w:rPr>
                <w:sz w:val="26"/>
                <w:szCs w:val="26"/>
              </w:rPr>
            </w:pPr>
            <w:r>
              <w:rPr>
                <w:sz w:val="26"/>
                <w:szCs w:val="26"/>
              </w:rPr>
              <w:t>годы</w:t>
            </w:r>
          </w:p>
        </w:tc>
        <w:tc>
          <w:tcPr>
            <w:tcW w:w="4533" w:type="dxa"/>
            <w:tcBorders>
              <w:top w:val="single" w:sz="4" w:space="0" w:color="auto"/>
              <w:left w:val="single" w:sz="4" w:space="0" w:color="auto"/>
              <w:bottom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Сохранность объектов муниципальной казны</w:t>
            </w:r>
          </w:p>
        </w:tc>
        <w:tc>
          <w:tcPr>
            <w:tcW w:w="1944" w:type="dxa"/>
            <w:tcBorders>
              <w:top w:val="single" w:sz="4" w:space="0" w:color="auto"/>
              <w:left w:val="single" w:sz="4" w:space="0" w:color="auto"/>
              <w:bottom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Не достижение запланированного значения показателя</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№2</w:t>
            </w:r>
          </w:p>
        </w:tc>
      </w:tr>
      <w:tr w:rsidR="00C136C9" w:rsidRPr="00A04E71" w:rsidTr="00FC5D43">
        <w:tc>
          <w:tcPr>
            <w:tcW w:w="562" w:type="dxa"/>
            <w:tcBorders>
              <w:top w:val="single" w:sz="4" w:space="0" w:color="auto"/>
              <w:left w:val="single" w:sz="4" w:space="0" w:color="auto"/>
              <w:bottom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2.6.</w:t>
            </w:r>
          </w:p>
        </w:tc>
        <w:tc>
          <w:tcPr>
            <w:tcW w:w="4268" w:type="dxa"/>
            <w:tcBorders>
              <w:top w:val="single" w:sz="4" w:space="0" w:color="auto"/>
              <w:left w:val="single" w:sz="4" w:space="0" w:color="auto"/>
              <w:bottom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Опубликование в средствах массовой информации Приморского края информационных сообщений и извещений о реализации муниципального имущества, рыночно обоснованной величины арендной платы муниципального имущества казны</w:t>
            </w:r>
          </w:p>
        </w:tc>
        <w:tc>
          <w:tcPr>
            <w:tcW w:w="1984" w:type="dxa"/>
            <w:tcBorders>
              <w:top w:val="single" w:sz="4" w:space="0" w:color="auto"/>
              <w:left w:val="single" w:sz="4" w:space="0" w:color="auto"/>
              <w:bottom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 xml:space="preserve">Отдел имущественных отношений </w:t>
            </w:r>
          </w:p>
          <w:p w:rsidR="00C136C9" w:rsidRPr="00A04E71" w:rsidRDefault="00C136C9" w:rsidP="00FC5D43">
            <w:pPr>
              <w:spacing w:after="60"/>
              <w:ind w:firstLine="0"/>
              <w:jc w:val="left"/>
              <w:rPr>
                <w:sz w:val="26"/>
                <w:szCs w:val="26"/>
              </w:rPr>
            </w:pPr>
            <w:r w:rsidRPr="00A04E71">
              <w:rPr>
                <w:sz w:val="26"/>
                <w:szCs w:val="26"/>
              </w:rPr>
              <w:t>Отдел землепользования</w:t>
            </w:r>
          </w:p>
        </w:tc>
        <w:tc>
          <w:tcPr>
            <w:tcW w:w="1421" w:type="dxa"/>
            <w:tcBorders>
              <w:top w:val="single" w:sz="4" w:space="0" w:color="auto"/>
              <w:left w:val="single" w:sz="4" w:space="0" w:color="auto"/>
              <w:bottom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202</w:t>
            </w:r>
            <w:r w:rsidR="002515EC">
              <w:rPr>
                <w:sz w:val="26"/>
                <w:szCs w:val="26"/>
              </w:rPr>
              <w:t>3</w:t>
            </w:r>
            <w:r w:rsidRPr="00A04E71">
              <w:rPr>
                <w:sz w:val="26"/>
                <w:szCs w:val="26"/>
              </w:rPr>
              <w:t>-202</w:t>
            </w:r>
            <w:r w:rsidR="002515EC">
              <w:rPr>
                <w:sz w:val="26"/>
                <w:szCs w:val="26"/>
              </w:rPr>
              <w:t>5</w:t>
            </w:r>
          </w:p>
          <w:p w:rsidR="00C136C9" w:rsidRPr="00A04E71" w:rsidRDefault="0072735A" w:rsidP="00FC5D43">
            <w:pPr>
              <w:spacing w:after="60"/>
              <w:ind w:firstLine="0"/>
              <w:jc w:val="left"/>
              <w:rPr>
                <w:sz w:val="26"/>
                <w:szCs w:val="26"/>
              </w:rPr>
            </w:pPr>
            <w:r>
              <w:rPr>
                <w:sz w:val="26"/>
                <w:szCs w:val="26"/>
              </w:rPr>
              <w:t>годы</w:t>
            </w:r>
          </w:p>
        </w:tc>
        <w:tc>
          <w:tcPr>
            <w:tcW w:w="4533" w:type="dxa"/>
            <w:tcBorders>
              <w:top w:val="single" w:sz="4" w:space="0" w:color="auto"/>
              <w:left w:val="single" w:sz="4" w:space="0" w:color="auto"/>
              <w:bottom w:val="single" w:sz="4" w:space="0" w:color="auto"/>
            </w:tcBorders>
            <w:shd w:val="clear" w:color="auto" w:fill="FFFFFF"/>
          </w:tcPr>
          <w:p w:rsidR="00C136C9" w:rsidRPr="00A04E71" w:rsidRDefault="00C136C9" w:rsidP="002515EC">
            <w:pPr>
              <w:spacing w:after="60"/>
              <w:ind w:firstLine="0"/>
              <w:jc w:val="left"/>
              <w:rPr>
                <w:sz w:val="26"/>
                <w:szCs w:val="26"/>
              </w:rPr>
            </w:pPr>
            <w:r w:rsidRPr="00A04E71">
              <w:rPr>
                <w:sz w:val="26"/>
                <w:szCs w:val="26"/>
              </w:rPr>
              <w:t>Пополнение бюджета Пограничного муниципального округа неналоговыми доходами от реализации муниципального имущества в 202</w:t>
            </w:r>
            <w:r w:rsidR="002515EC">
              <w:rPr>
                <w:sz w:val="26"/>
                <w:szCs w:val="26"/>
              </w:rPr>
              <w:t>3</w:t>
            </w:r>
            <w:r w:rsidRPr="00A04E71">
              <w:rPr>
                <w:sz w:val="26"/>
                <w:szCs w:val="26"/>
              </w:rPr>
              <w:t xml:space="preserve"> году на </w:t>
            </w:r>
            <w:r w:rsidR="002515EC">
              <w:rPr>
                <w:sz w:val="26"/>
                <w:szCs w:val="26"/>
              </w:rPr>
              <w:t>5</w:t>
            </w:r>
            <w:r w:rsidRPr="00A04E71">
              <w:rPr>
                <w:sz w:val="26"/>
                <w:szCs w:val="26"/>
              </w:rPr>
              <w:t>00 тыс. руб., 202</w:t>
            </w:r>
            <w:r w:rsidR="002515EC">
              <w:rPr>
                <w:sz w:val="26"/>
                <w:szCs w:val="26"/>
              </w:rPr>
              <w:t>4</w:t>
            </w:r>
            <w:r w:rsidRPr="00A04E71">
              <w:rPr>
                <w:sz w:val="26"/>
                <w:szCs w:val="26"/>
              </w:rPr>
              <w:t xml:space="preserve"> год - 6</w:t>
            </w:r>
            <w:r w:rsidR="002515EC">
              <w:rPr>
                <w:sz w:val="26"/>
                <w:szCs w:val="26"/>
              </w:rPr>
              <w:t>0</w:t>
            </w:r>
            <w:r w:rsidRPr="00A04E71">
              <w:rPr>
                <w:sz w:val="26"/>
                <w:szCs w:val="26"/>
              </w:rPr>
              <w:t>0 тыс. руб., 202</w:t>
            </w:r>
            <w:r w:rsidR="002515EC">
              <w:rPr>
                <w:sz w:val="26"/>
                <w:szCs w:val="26"/>
              </w:rPr>
              <w:t>5</w:t>
            </w:r>
            <w:r w:rsidRPr="00A04E71">
              <w:rPr>
                <w:sz w:val="26"/>
                <w:szCs w:val="26"/>
              </w:rPr>
              <w:t xml:space="preserve"> году на 6</w:t>
            </w:r>
            <w:r w:rsidR="002515EC">
              <w:rPr>
                <w:sz w:val="26"/>
                <w:szCs w:val="26"/>
              </w:rPr>
              <w:t>5</w:t>
            </w:r>
            <w:r w:rsidRPr="00A04E71">
              <w:rPr>
                <w:sz w:val="26"/>
                <w:szCs w:val="26"/>
              </w:rPr>
              <w:t>0 тыс. руб.</w:t>
            </w:r>
          </w:p>
        </w:tc>
        <w:tc>
          <w:tcPr>
            <w:tcW w:w="1944" w:type="dxa"/>
            <w:tcBorders>
              <w:top w:val="single" w:sz="4" w:space="0" w:color="auto"/>
              <w:left w:val="single" w:sz="4" w:space="0" w:color="auto"/>
              <w:bottom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Не достижение запланированного значения показателя</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C136C9" w:rsidRPr="00A04E71" w:rsidRDefault="00C136C9" w:rsidP="00FC5D43">
            <w:pPr>
              <w:spacing w:after="60"/>
              <w:ind w:firstLine="0"/>
              <w:jc w:val="left"/>
              <w:rPr>
                <w:sz w:val="26"/>
                <w:szCs w:val="26"/>
              </w:rPr>
            </w:pPr>
            <w:r w:rsidRPr="00A04E71">
              <w:rPr>
                <w:sz w:val="26"/>
                <w:szCs w:val="26"/>
              </w:rPr>
              <w:t>№2</w:t>
            </w:r>
          </w:p>
        </w:tc>
      </w:tr>
    </w:tbl>
    <w:p w:rsidR="001E1138" w:rsidRPr="00A04E71" w:rsidRDefault="001E1138" w:rsidP="001E1138">
      <w:pPr>
        <w:jc w:val="center"/>
        <w:rPr>
          <w:sz w:val="26"/>
          <w:szCs w:val="26"/>
        </w:rPr>
      </w:pPr>
    </w:p>
    <w:p w:rsidR="00BF42F0" w:rsidRPr="00A04E71" w:rsidRDefault="00BF42F0" w:rsidP="00A04E71">
      <w:pPr>
        <w:pStyle w:val="a3"/>
        <w:rPr>
          <w:sz w:val="26"/>
          <w:szCs w:val="26"/>
        </w:rPr>
      </w:pPr>
    </w:p>
    <w:p w:rsidR="008252F0" w:rsidRPr="00A04E71" w:rsidRDefault="008252F0" w:rsidP="00A04E71">
      <w:pPr>
        <w:pStyle w:val="a3"/>
        <w:rPr>
          <w:sz w:val="26"/>
          <w:szCs w:val="26"/>
        </w:rPr>
        <w:sectPr w:rsidR="008252F0" w:rsidRPr="00A04E71" w:rsidSect="00FC5D43">
          <w:pgSz w:w="16838" w:h="11906" w:orient="landscape" w:code="9"/>
          <w:pgMar w:top="1259" w:right="532" w:bottom="851" w:left="851" w:header="283" w:footer="283" w:gutter="0"/>
          <w:pgNumType w:start="1"/>
          <w:cols w:space="708"/>
          <w:titlePg/>
          <w:docGrid w:linePitch="360"/>
        </w:sectPr>
      </w:pPr>
    </w:p>
    <w:p w:rsidR="008252F0" w:rsidRPr="00A04E71" w:rsidRDefault="008252F0" w:rsidP="00506EF6">
      <w:pPr>
        <w:pStyle w:val="4"/>
        <w:rPr>
          <w:b/>
          <w:sz w:val="26"/>
          <w:szCs w:val="26"/>
        </w:rPr>
      </w:pPr>
      <w:r w:rsidRPr="00A04E71">
        <w:rPr>
          <w:sz w:val="26"/>
          <w:szCs w:val="26"/>
        </w:rPr>
        <w:t xml:space="preserve">Приложение № 3 </w:t>
      </w:r>
    </w:p>
    <w:p w:rsidR="008252F0" w:rsidRPr="00A04E71" w:rsidRDefault="008252F0" w:rsidP="005D0B5A">
      <w:pPr>
        <w:pStyle w:val="22"/>
        <w:shd w:val="clear" w:color="auto" w:fill="auto"/>
        <w:ind w:left="10490" w:right="160" w:firstLine="0"/>
        <w:jc w:val="left"/>
        <w:rPr>
          <w:b w:val="0"/>
          <w:sz w:val="26"/>
          <w:szCs w:val="26"/>
        </w:rPr>
      </w:pPr>
      <w:r w:rsidRPr="00A04E71">
        <w:rPr>
          <w:b w:val="0"/>
          <w:sz w:val="26"/>
          <w:szCs w:val="26"/>
        </w:rPr>
        <w:t>к муниципальной программе "Управление собственностью Пограничного муниципального округа" на 202</w:t>
      </w:r>
      <w:r w:rsidR="002515EC">
        <w:rPr>
          <w:b w:val="0"/>
          <w:sz w:val="26"/>
          <w:szCs w:val="26"/>
        </w:rPr>
        <w:t>3</w:t>
      </w:r>
      <w:r w:rsidRPr="00A04E71">
        <w:rPr>
          <w:b w:val="0"/>
          <w:sz w:val="26"/>
          <w:szCs w:val="26"/>
        </w:rPr>
        <w:t xml:space="preserve"> – 202</w:t>
      </w:r>
      <w:r w:rsidR="002515EC">
        <w:rPr>
          <w:b w:val="0"/>
          <w:sz w:val="26"/>
          <w:szCs w:val="26"/>
        </w:rPr>
        <w:t>5</w:t>
      </w:r>
      <w:r w:rsidRPr="00A04E71">
        <w:rPr>
          <w:b w:val="0"/>
          <w:sz w:val="26"/>
          <w:szCs w:val="26"/>
        </w:rPr>
        <w:t xml:space="preserve"> годы</w:t>
      </w:r>
    </w:p>
    <w:p w:rsidR="008252F0" w:rsidRPr="00A04E71" w:rsidRDefault="008252F0" w:rsidP="008252F0">
      <w:pPr>
        <w:jc w:val="center"/>
        <w:rPr>
          <w:b/>
          <w:sz w:val="26"/>
          <w:szCs w:val="26"/>
        </w:rPr>
      </w:pPr>
    </w:p>
    <w:p w:rsidR="008252F0" w:rsidRPr="00A04E71" w:rsidRDefault="008252F0" w:rsidP="008252F0">
      <w:pPr>
        <w:jc w:val="center"/>
        <w:rPr>
          <w:b/>
          <w:sz w:val="26"/>
          <w:szCs w:val="26"/>
        </w:rPr>
      </w:pPr>
    </w:p>
    <w:p w:rsidR="008252F0" w:rsidRPr="00A04E71" w:rsidRDefault="008252F0" w:rsidP="008252F0">
      <w:pPr>
        <w:jc w:val="center"/>
        <w:rPr>
          <w:b/>
          <w:sz w:val="26"/>
          <w:szCs w:val="26"/>
        </w:rPr>
      </w:pPr>
    </w:p>
    <w:p w:rsidR="008252F0" w:rsidRPr="00A04E71" w:rsidRDefault="008252F0" w:rsidP="004024A4">
      <w:pPr>
        <w:ind w:firstLine="0"/>
        <w:jc w:val="center"/>
        <w:rPr>
          <w:b/>
          <w:sz w:val="26"/>
          <w:szCs w:val="26"/>
        </w:rPr>
      </w:pPr>
      <w:r w:rsidRPr="00A04E71">
        <w:rPr>
          <w:b/>
          <w:sz w:val="26"/>
          <w:szCs w:val="26"/>
        </w:rPr>
        <w:t xml:space="preserve">Ресурсное обеспечение реализации муниципальной программы </w:t>
      </w:r>
    </w:p>
    <w:p w:rsidR="008252F0" w:rsidRPr="00A04E71" w:rsidRDefault="008252F0" w:rsidP="008252F0">
      <w:pPr>
        <w:jc w:val="center"/>
        <w:rPr>
          <w:b/>
          <w:sz w:val="26"/>
          <w:szCs w:val="26"/>
        </w:rPr>
      </w:pPr>
      <w:r w:rsidRPr="00A04E71">
        <w:rPr>
          <w:b/>
          <w:sz w:val="26"/>
          <w:szCs w:val="26"/>
        </w:rPr>
        <w:t>«Управление собственностью Пограничного муниципального округа на 202</w:t>
      </w:r>
      <w:r w:rsidR="002515EC">
        <w:rPr>
          <w:b/>
          <w:sz w:val="26"/>
          <w:szCs w:val="26"/>
        </w:rPr>
        <w:t>3</w:t>
      </w:r>
      <w:r w:rsidRPr="00A04E71">
        <w:rPr>
          <w:b/>
          <w:sz w:val="26"/>
          <w:szCs w:val="26"/>
        </w:rPr>
        <w:t>-202</w:t>
      </w:r>
      <w:r w:rsidR="002515EC">
        <w:rPr>
          <w:b/>
          <w:sz w:val="26"/>
          <w:szCs w:val="26"/>
        </w:rPr>
        <w:t>5</w:t>
      </w:r>
      <w:r w:rsidRPr="00A04E71">
        <w:rPr>
          <w:b/>
          <w:sz w:val="26"/>
          <w:szCs w:val="26"/>
        </w:rPr>
        <w:t xml:space="preserve"> годы»</w:t>
      </w:r>
    </w:p>
    <w:p w:rsidR="008252F0" w:rsidRPr="00A04E71" w:rsidRDefault="008252F0" w:rsidP="00FC27FD">
      <w:pPr>
        <w:pStyle w:val="24"/>
        <w:rPr>
          <w:sz w:val="26"/>
          <w:szCs w:val="26"/>
        </w:rPr>
      </w:pPr>
    </w:p>
    <w:p w:rsidR="008252F0" w:rsidRPr="00A04E71" w:rsidRDefault="008252F0" w:rsidP="004024A4">
      <w:pPr>
        <w:pStyle w:val="a5"/>
        <w:rPr>
          <w:sz w:val="26"/>
          <w:szCs w:val="26"/>
        </w:rPr>
      </w:pPr>
    </w:p>
    <w:tbl>
      <w:tblPr>
        <w:tblW w:w="156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5811"/>
        <w:gridCol w:w="1390"/>
        <w:gridCol w:w="1436"/>
        <w:gridCol w:w="1276"/>
        <w:gridCol w:w="1285"/>
        <w:gridCol w:w="1389"/>
        <w:gridCol w:w="2296"/>
      </w:tblGrid>
      <w:tr w:rsidR="00FC27FD" w:rsidRPr="00A04E71" w:rsidTr="00BA4316">
        <w:tc>
          <w:tcPr>
            <w:tcW w:w="739" w:type="dxa"/>
            <w:vMerge w:val="restart"/>
            <w:shd w:val="clear" w:color="auto" w:fill="auto"/>
          </w:tcPr>
          <w:p w:rsidR="00FC27FD" w:rsidRPr="00A04E71" w:rsidRDefault="00FC27FD" w:rsidP="000B2D47">
            <w:pPr>
              <w:ind w:firstLine="0"/>
              <w:jc w:val="center"/>
              <w:rPr>
                <w:sz w:val="26"/>
                <w:szCs w:val="26"/>
              </w:rPr>
            </w:pPr>
            <w:r w:rsidRPr="00A04E71">
              <w:rPr>
                <w:sz w:val="26"/>
                <w:szCs w:val="26"/>
              </w:rPr>
              <w:t>№ п/п</w:t>
            </w:r>
          </w:p>
        </w:tc>
        <w:tc>
          <w:tcPr>
            <w:tcW w:w="5811" w:type="dxa"/>
            <w:vMerge w:val="restart"/>
            <w:shd w:val="clear" w:color="auto" w:fill="auto"/>
          </w:tcPr>
          <w:p w:rsidR="00FC27FD" w:rsidRPr="00A04E71" w:rsidRDefault="00FC27FD" w:rsidP="000B2D47">
            <w:pPr>
              <w:ind w:firstLine="0"/>
              <w:jc w:val="center"/>
              <w:rPr>
                <w:sz w:val="26"/>
                <w:szCs w:val="26"/>
              </w:rPr>
            </w:pPr>
            <w:r w:rsidRPr="00A04E71">
              <w:rPr>
                <w:sz w:val="26"/>
                <w:szCs w:val="26"/>
              </w:rPr>
              <w:t>Мероприятия</w:t>
            </w:r>
          </w:p>
        </w:tc>
        <w:tc>
          <w:tcPr>
            <w:tcW w:w="1390" w:type="dxa"/>
            <w:vMerge w:val="restart"/>
            <w:shd w:val="clear" w:color="auto" w:fill="auto"/>
          </w:tcPr>
          <w:p w:rsidR="00FC27FD" w:rsidRPr="00A04E71" w:rsidRDefault="00FC27FD" w:rsidP="000B2D47">
            <w:pPr>
              <w:ind w:firstLine="0"/>
              <w:jc w:val="center"/>
              <w:rPr>
                <w:sz w:val="26"/>
                <w:szCs w:val="26"/>
              </w:rPr>
            </w:pPr>
            <w:r w:rsidRPr="00A04E71">
              <w:rPr>
                <w:sz w:val="26"/>
                <w:szCs w:val="26"/>
              </w:rPr>
              <w:t>Источник ресурсного обеспечения</w:t>
            </w:r>
          </w:p>
        </w:tc>
        <w:tc>
          <w:tcPr>
            <w:tcW w:w="1436" w:type="dxa"/>
            <w:vMerge w:val="restart"/>
            <w:shd w:val="clear" w:color="auto" w:fill="auto"/>
          </w:tcPr>
          <w:p w:rsidR="00FC27FD" w:rsidRPr="00A04E71" w:rsidRDefault="00FC27FD" w:rsidP="000B2D47">
            <w:pPr>
              <w:ind w:firstLine="0"/>
              <w:jc w:val="center"/>
              <w:rPr>
                <w:sz w:val="26"/>
                <w:szCs w:val="26"/>
              </w:rPr>
            </w:pPr>
            <w:r w:rsidRPr="00A04E71">
              <w:rPr>
                <w:sz w:val="26"/>
                <w:szCs w:val="26"/>
              </w:rPr>
              <w:t>Всего</w:t>
            </w:r>
          </w:p>
          <w:p w:rsidR="00FC27FD" w:rsidRPr="00A04E71" w:rsidRDefault="00FC27FD" w:rsidP="000B2D47">
            <w:pPr>
              <w:ind w:firstLine="0"/>
              <w:jc w:val="center"/>
              <w:rPr>
                <w:sz w:val="26"/>
                <w:szCs w:val="26"/>
              </w:rPr>
            </w:pPr>
            <w:r w:rsidRPr="00A04E71">
              <w:rPr>
                <w:sz w:val="26"/>
                <w:szCs w:val="26"/>
              </w:rPr>
              <w:t>(тыс. руб.)</w:t>
            </w:r>
          </w:p>
        </w:tc>
        <w:tc>
          <w:tcPr>
            <w:tcW w:w="3950" w:type="dxa"/>
            <w:gridSpan w:val="3"/>
            <w:shd w:val="clear" w:color="auto" w:fill="auto"/>
          </w:tcPr>
          <w:p w:rsidR="00FC27FD" w:rsidRPr="00A04E71" w:rsidRDefault="00FC27FD" w:rsidP="000B2D47">
            <w:pPr>
              <w:ind w:firstLine="0"/>
              <w:jc w:val="center"/>
              <w:rPr>
                <w:sz w:val="26"/>
                <w:szCs w:val="26"/>
              </w:rPr>
            </w:pPr>
            <w:r w:rsidRPr="00A04E71">
              <w:rPr>
                <w:sz w:val="26"/>
                <w:szCs w:val="26"/>
              </w:rPr>
              <w:t>Объем финансирования (</w:t>
            </w:r>
            <w:proofErr w:type="spellStart"/>
            <w:r w:rsidRPr="00A04E71">
              <w:rPr>
                <w:sz w:val="26"/>
                <w:szCs w:val="26"/>
              </w:rPr>
              <w:t>тыс.руб</w:t>
            </w:r>
            <w:proofErr w:type="spellEnd"/>
            <w:r w:rsidRPr="00A04E71">
              <w:rPr>
                <w:sz w:val="26"/>
                <w:szCs w:val="26"/>
              </w:rPr>
              <w:t>.), годы</w:t>
            </w:r>
          </w:p>
        </w:tc>
        <w:tc>
          <w:tcPr>
            <w:tcW w:w="2296" w:type="dxa"/>
            <w:vMerge w:val="restart"/>
            <w:shd w:val="clear" w:color="auto" w:fill="auto"/>
          </w:tcPr>
          <w:p w:rsidR="00FC27FD" w:rsidRPr="00A04E71" w:rsidRDefault="00FC27FD" w:rsidP="000B2D47">
            <w:pPr>
              <w:ind w:firstLine="0"/>
              <w:jc w:val="center"/>
              <w:rPr>
                <w:sz w:val="26"/>
                <w:szCs w:val="26"/>
              </w:rPr>
            </w:pPr>
            <w:r w:rsidRPr="00A04E71">
              <w:rPr>
                <w:sz w:val="26"/>
                <w:szCs w:val="26"/>
              </w:rPr>
              <w:t>Ответственный за выполнение мероприятия подпрограммы</w:t>
            </w:r>
          </w:p>
        </w:tc>
      </w:tr>
      <w:tr w:rsidR="00FC27FD" w:rsidRPr="00A04E71" w:rsidTr="00BA4316">
        <w:tc>
          <w:tcPr>
            <w:tcW w:w="739" w:type="dxa"/>
            <w:vMerge/>
            <w:shd w:val="clear" w:color="auto" w:fill="auto"/>
          </w:tcPr>
          <w:p w:rsidR="00FC27FD" w:rsidRPr="00A04E71" w:rsidRDefault="00FC27FD" w:rsidP="000B2D47">
            <w:pPr>
              <w:ind w:firstLine="0"/>
              <w:rPr>
                <w:sz w:val="26"/>
                <w:szCs w:val="26"/>
              </w:rPr>
            </w:pPr>
          </w:p>
        </w:tc>
        <w:tc>
          <w:tcPr>
            <w:tcW w:w="5811" w:type="dxa"/>
            <w:vMerge/>
            <w:shd w:val="clear" w:color="auto" w:fill="auto"/>
          </w:tcPr>
          <w:p w:rsidR="00FC27FD" w:rsidRPr="00A04E71" w:rsidRDefault="00FC27FD" w:rsidP="000B2D47">
            <w:pPr>
              <w:ind w:firstLine="0"/>
              <w:jc w:val="left"/>
              <w:rPr>
                <w:sz w:val="26"/>
                <w:szCs w:val="26"/>
              </w:rPr>
            </w:pPr>
          </w:p>
        </w:tc>
        <w:tc>
          <w:tcPr>
            <w:tcW w:w="1390" w:type="dxa"/>
            <w:vMerge/>
            <w:shd w:val="clear" w:color="auto" w:fill="auto"/>
          </w:tcPr>
          <w:p w:rsidR="00FC27FD" w:rsidRPr="00A04E71" w:rsidRDefault="00FC27FD" w:rsidP="000B2D47">
            <w:pPr>
              <w:ind w:firstLine="0"/>
              <w:rPr>
                <w:sz w:val="26"/>
                <w:szCs w:val="26"/>
              </w:rPr>
            </w:pPr>
          </w:p>
        </w:tc>
        <w:tc>
          <w:tcPr>
            <w:tcW w:w="1436" w:type="dxa"/>
            <w:vMerge/>
            <w:shd w:val="clear" w:color="auto" w:fill="auto"/>
          </w:tcPr>
          <w:p w:rsidR="00FC27FD" w:rsidRPr="00A04E71" w:rsidRDefault="00FC27FD" w:rsidP="000B2D47">
            <w:pPr>
              <w:ind w:firstLine="0"/>
              <w:rPr>
                <w:sz w:val="26"/>
                <w:szCs w:val="26"/>
              </w:rPr>
            </w:pPr>
          </w:p>
        </w:tc>
        <w:tc>
          <w:tcPr>
            <w:tcW w:w="1276" w:type="dxa"/>
            <w:shd w:val="clear" w:color="auto" w:fill="auto"/>
          </w:tcPr>
          <w:p w:rsidR="00FC27FD" w:rsidRPr="00A04E71" w:rsidRDefault="00FC27FD" w:rsidP="002515EC">
            <w:pPr>
              <w:ind w:firstLine="0"/>
              <w:jc w:val="center"/>
              <w:rPr>
                <w:sz w:val="26"/>
                <w:szCs w:val="26"/>
              </w:rPr>
            </w:pPr>
            <w:r w:rsidRPr="00A04E71">
              <w:rPr>
                <w:sz w:val="26"/>
                <w:szCs w:val="26"/>
              </w:rPr>
              <w:t>202</w:t>
            </w:r>
            <w:r w:rsidR="002515EC">
              <w:rPr>
                <w:sz w:val="26"/>
                <w:szCs w:val="26"/>
              </w:rPr>
              <w:t>3</w:t>
            </w:r>
          </w:p>
        </w:tc>
        <w:tc>
          <w:tcPr>
            <w:tcW w:w="1285" w:type="dxa"/>
            <w:shd w:val="clear" w:color="auto" w:fill="auto"/>
          </w:tcPr>
          <w:p w:rsidR="00FC27FD" w:rsidRPr="00A04E71" w:rsidRDefault="00FC27FD" w:rsidP="002515EC">
            <w:pPr>
              <w:ind w:firstLine="0"/>
              <w:jc w:val="center"/>
              <w:rPr>
                <w:sz w:val="26"/>
                <w:szCs w:val="26"/>
              </w:rPr>
            </w:pPr>
            <w:r w:rsidRPr="00A04E71">
              <w:rPr>
                <w:sz w:val="26"/>
                <w:szCs w:val="26"/>
              </w:rPr>
              <w:t>202</w:t>
            </w:r>
            <w:r w:rsidR="002515EC">
              <w:rPr>
                <w:sz w:val="26"/>
                <w:szCs w:val="26"/>
              </w:rPr>
              <w:t>4</w:t>
            </w:r>
          </w:p>
        </w:tc>
        <w:tc>
          <w:tcPr>
            <w:tcW w:w="1389" w:type="dxa"/>
            <w:shd w:val="clear" w:color="auto" w:fill="auto"/>
          </w:tcPr>
          <w:p w:rsidR="00FC27FD" w:rsidRPr="00A04E71" w:rsidRDefault="00FC27FD" w:rsidP="002515EC">
            <w:pPr>
              <w:ind w:firstLine="0"/>
              <w:jc w:val="center"/>
              <w:rPr>
                <w:sz w:val="26"/>
                <w:szCs w:val="26"/>
              </w:rPr>
            </w:pPr>
            <w:r w:rsidRPr="00A04E71">
              <w:rPr>
                <w:sz w:val="26"/>
                <w:szCs w:val="26"/>
              </w:rPr>
              <w:t>202</w:t>
            </w:r>
            <w:r w:rsidR="002515EC">
              <w:rPr>
                <w:sz w:val="26"/>
                <w:szCs w:val="26"/>
              </w:rPr>
              <w:t>5</w:t>
            </w:r>
          </w:p>
        </w:tc>
        <w:tc>
          <w:tcPr>
            <w:tcW w:w="2296" w:type="dxa"/>
            <w:vMerge/>
            <w:shd w:val="clear" w:color="auto" w:fill="auto"/>
          </w:tcPr>
          <w:p w:rsidR="00FC27FD" w:rsidRPr="00A04E71" w:rsidRDefault="00FC27FD" w:rsidP="000B2D47">
            <w:pPr>
              <w:ind w:firstLine="0"/>
              <w:rPr>
                <w:sz w:val="26"/>
                <w:szCs w:val="26"/>
              </w:rPr>
            </w:pPr>
          </w:p>
        </w:tc>
      </w:tr>
      <w:tr w:rsidR="00FC27FD" w:rsidRPr="00A04E71" w:rsidTr="00BA4316">
        <w:tc>
          <w:tcPr>
            <w:tcW w:w="739" w:type="dxa"/>
            <w:shd w:val="clear" w:color="auto" w:fill="auto"/>
          </w:tcPr>
          <w:p w:rsidR="00FC27FD" w:rsidRPr="00A04E71" w:rsidRDefault="00FC27FD" w:rsidP="000B2D47">
            <w:pPr>
              <w:ind w:firstLine="0"/>
              <w:jc w:val="center"/>
              <w:rPr>
                <w:sz w:val="26"/>
                <w:szCs w:val="26"/>
              </w:rPr>
            </w:pPr>
            <w:r w:rsidRPr="00A04E71">
              <w:rPr>
                <w:sz w:val="26"/>
                <w:szCs w:val="26"/>
              </w:rPr>
              <w:t>1</w:t>
            </w:r>
          </w:p>
        </w:tc>
        <w:tc>
          <w:tcPr>
            <w:tcW w:w="5811" w:type="dxa"/>
            <w:shd w:val="clear" w:color="auto" w:fill="auto"/>
          </w:tcPr>
          <w:p w:rsidR="00FC27FD" w:rsidRPr="00A04E71" w:rsidRDefault="00FC27FD" w:rsidP="000B2D47">
            <w:pPr>
              <w:ind w:firstLine="0"/>
              <w:jc w:val="center"/>
              <w:rPr>
                <w:sz w:val="26"/>
                <w:szCs w:val="26"/>
              </w:rPr>
            </w:pPr>
            <w:r w:rsidRPr="00A04E71">
              <w:rPr>
                <w:sz w:val="26"/>
                <w:szCs w:val="26"/>
              </w:rPr>
              <w:t>2</w:t>
            </w:r>
          </w:p>
        </w:tc>
        <w:tc>
          <w:tcPr>
            <w:tcW w:w="1390" w:type="dxa"/>
            <w:shd w:val="clear" w:color="auto" w:fill="auto"/>
          </w:tcPr>
          <w:p w:rsidR="00FC27FD" w:rsidRPr="00A04E71" w:rsidRDefault="00FC27FD" w:rsidP="000B2D47">
            <w:pPr>
              <w:ind w:firstLine="0"/>
              <w:jc w:val="center"/>
              <w:rPr>
                <w:sz w:val="26"/>
                <w:szCs w:val="26"/>
              </w:rPr>
            </w:pPr>
            <w:r w:rsidRPr="00A04E71">
              <w:rPr>
                <w:sz w:val="26"/>
                <w:szCs w:val="26"/>
              </w:rPr>
              <w:t>3</w:t>
            </w:r>
          </w:p>
        </w:tc>
        <w:tc>
          <w:tcPr>
            <w:tcW w:w="1436" w:type="dxa"/>
            <w:shd w:val="clear" w:color="auto" w:fill="auto"/>
          </w:tcPr>
          <w:p w:rsidR="00FC27FD" w:rsidRPr="00A04E71" w:rsidRDefault="00FC27FD" w:rsidP="000B2D47">
            <w:pPr>
              <w:ind w:firstLine="0"/>
              <w:jc w:val="center"/>
              <w:rPr>
                <w:sz w:val="26"/>
                <w:szCs w:val="26"/>
              </w:rPr>
            </w:pPr>
            <w:r w:rsidRPr="00A04E71">
              <w:rPr>
                <w:sz w:val="26"/>
                <w:szCs w:val="26"/>
              </w:rPr>
              <w:t>4</w:t>
            </w:r>
          </w:p>
        </w:tc>
        <w:tc>
          <w:tcPr>
            <w:tcW w:w="1276" w:type="dxa"/>
            <w:shd w:val="clear" w:color="auto" w:fill="auto"/>
          </w:tcPr>
          <w:p w:rsidR="00FC27FD" w:rsidRPr="00A04E71" w:rsidRDefault="00FC27FD" w:rsidP="000B2D47">
            <w:pPr>
              <w:ind w:firstLine="0"/>
              <w:jc w:val="center"/>
              <w:rPr>
                <w:sz w:val="26"/>
                <w:szCs w:val="26"/>
              </w:rPr>
            </w:pPr>
            <w:r w:rsidRPr="00A04E71">
              <w:rPr>
                <w:sz w:val="26"/>
                <w:szCs w:val="26"/>
              </w:rPr>
              <w:t>5</w:t>
            </w:r>
          </w:p>
        </w:tc>
        <w:tc>
          <w:tcPr>
            <w:tcW w:w="1285" w:type="dxa"/>
            <w:shd w:val="clear" w:color="auto" w:fill="auto"/>
          </w:tcPr>
          <w:p w:rsidR="00FC27FD" w:rsidRPr="00A04E71" w:rsidRDefault="00FC27FD" w:rsidP="000B2D47">
            <w:pPr>
              <w:ind w:firstLine="0"/>
              <w:jc w:val="center"/>
              <w:rPr>
                <w:sz w:val="26"/>
                <w:szCs w:val="26"/>
              </w:rPr>
            </w:pPr>
            <w:r w:rsidRPr="00A04E71">
              <w:rPr>
                <w:sz w:val="26"/>
                <w:szCs w:val="26"/>
              </w:rPr>
              <w:t>6</w:t>
            </w:r>
          </w:p>
        </w:tc>
        <w:tc>
          <w:tcPr>
            <w:tcW w:w="1389" w:type="dxa"/>
            <w:shd w:val="clear" w:color="auto" w:fill="auto"/>
          </w:tcPr>
          <w:p w:rsidR="00FC27FD" w:rsidRPr="00A04E71" w:rsidRDefault="00FC27FD" w:rsidP="000B2D47">
            <w:pPr>
              <w:ind w:firstLine="0"/>
              <w:jc w:val="center"/>
              <w:rPr>
                <w:sz w:val="26"/>
                <w:szCs w:val="26"/>
              </w:rPr>
            </w:pPr>
            <w:r w:rsidRPr="00A04E71">
              <w:rPr>
                <w:sz w:val="26"/>
                <w:szCs w:val="26"/>
              </w:rPr>
              <w:t>7</w:t>
            </w:r>
          </w:p>
        </w:tc>
        <w:tc>
          <w:tcPr>
            <w:tcW w:w="2296" w:type="dxa"/>
            <w:shd w:val="clear" w:color="auto" w:fill="auto"/>
          </w:tcPr>
          <w:p w:rsidR="00FC27FD" w:rsidRPr="00A04E71" w:rsidRDefault="00FC27FD" w:rsidP="000B2D47">
            <w:pPr>
              <w:ind w:firstLine="0"/>
              <w:jc w:val="center"/>
              <w:rPr>
                <w:sz w:val="26"/>
                <w:szCs w:val="26"/>
              </w:rPr>
            </w:pPr>
            <w:r w:rsidRPr="00A04E71">
              <w:rPr>
                <w:sz w:val="26"/>
                <w:szCs w:val="26"/>
              </w:rPr>
              <w:t>8</w:t>
            </w:r>
          </w:p>
        </w:tc>
      </w:tr>
      <w:tr w:rsidR="00FC27FD" w:rsidRPr="00A04E71" w:rsidTr="00BA4316">
        <w:tc>
          <w:tcPr>
            <w:tcW w:w="739" w:type="dxa"/>
            <w:shd w:val="clear" w:color="auto" w:fill="auto"/>
          </w:tcPr>
          <w:p w:rsidR="00FC27FD" w:rsidRPr="00A04E71" w:rsidRDefault="00FC27FD" w:rsidP="000B2D47">
            <w:pPr>
              <w:spacing w:after="120"/>
              <w:ind w:firstLine="0"/>
              <w:rPr>
                <w:b/>
                <w:sz w:val="26"/>
                <w:szCs w:val="26"/>
              </w:rPr>
            </w:pPr>
            <w:r w:rsidRPr="00A04E71">
              <w:rPr>
                <w:b/>
                <w:sz w:val="26"/>
                <w:szCs w:val="26"/>
              </w:rPr>
              <w:t>1.</w:t>
            </w:r>
          </w:p>
        </w:tc>
        <w:tc>
          <w:tcPr>
            <w:tcW w:w="14883" w:type="dxa"/>
            <w:gridSpan w:val="7"/>
            <w:shd w:val="clear" w:color="auto" w:fill="auto"/>
          </w:tcPr>
          <w:p w:rsidR="00FC27FD" w:rsidRPr="00A04E71" w:rsidRDefault="00FC27FD" w:rsidP="000B2D47">
            <w:pPr>
              <w:spacing w:after="120"/>
              <w:ind w:firstLine="0"/>
              <w:jc w:val="left"/>
              <w:rPr>
                <w:b/>
                <w:sz w:val="26"/>
                <w:szCs w:val="26"/>
              </w:rPr>
            </w:pPr>
            <w:r w:rsidRPr="00A04E71">
              <w:rPr>
                <w:b/>
                <w:sz w:val="26"/>
                <w:szCs w:val="26"/>
              </w:rPr>
              <w:t>Подпрограмма 1.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r>
      <w:tr w:rsidR="00FC27FD" w:rsidRPr="00A04E71" w:rsidTr="00BA4316">
        <w:tc>
          <w:tcPr>
            <w:tcW w:w="739" w:type="dxa"/>
            <w:shd w:val="clear" w:color="auto" w:fill="auto"/>
          </w:tcPr>
          <w:p w:rsidR="00FC27FD" w:rsidRPr="00A04E71" w:rsidRDefault="00FC27FD" w:rsidP="000B2D47">
            <w:pPr>
              <w:spacing w:after="120"/>
              <w:ind w:firstLine="0"/>
              <w:rPr>
                <w:sz w:val="26"/>
                <w:szCs w:val="26"/>
              </w:rPr>
            </w:pPr>
            <w:r w:rsidRPr="00A04E71">
              <w:rPr>
                <w:sz w:val="26"/>
                <w:szCs w:val="26"/>
              </w:rPr>
              <w:t>1.1.</w:t>
            </w:r>
          </w:p>
        </w:tc>
        <w:tc>
          <w:tcPr>
            <w:tcW w:w="5811" w:type="dxa"/>
            <w:shd w:val="clear" w:color="auto" w:fill="auto"/>
          </w:tcPr>
          <w:p w:rsidR="00FC27FD" w:rsidRPr="00A04E71" w:rsidRDefault="00FC27FD" w:rsidP="000B2D47">
            <w:pPr>
              <w:spacing w:after="120"/>
              <w:ind w:firstLine="0"/>
              <w:jc w:val="left"/>
              <w:rPr>
                <w:sz w:val="26"/>
                <w:szCs w:val="26"/>
              </w:rPr>
            </w:pPr>
            <w:r w:rsidRPr="00A04E71">
              <w:rPr>
                <w:sz w:val="26"/>
                <w:szCs w:val="26"/>
              </w:rPr>
              <w:t>Приобретение жилых помещений и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Пограничного муниципального округа</w:t>
            </w:r>
          </w:p>
        </w:tc>
        <w:tc>
          <w:tcPr>
            <w:tcW w:w="1390" w:type="dxa"/>
            <w:shd w:val="clear" w:color="auto" w:fill="auto"/>
          </w:tcPr>
          <w:p w:rsidR="00FC27FD" w:rsidRPr="00A04E71" w:rsidRDefault="00FC27FD" w:rsidP="000B2D47">
            <w:pPr>
              <w:spacing w:after="120"/>
              <w:ind w:firstLine="0"/>
              <w:jc w:val="center"/>
              <w:rPr>
                <w:sz w:val="26"/>
                <w:szCs w:val="26"/>
              </w:rPr>
            </w:pPr>
            <w:r w:rsidRPr="00A04E71">
              <w:rPr>
                <w:sz w:val="26"/>
                <w:szCs w:val="26"/>
              </w:rPr>
              <w:t>Бюджет края</w:t>
            </w:r>
          </w:p>
        </w:tc>
        <w:tc>
          <w:tcPr>
            <w:tcW w:w="1436" w:type="dxa"/>
            <w:shd w:val="clear" w:color="auto" w:fill="auto"/>
          </w:tcPr>
          <w:p w:rsidR="00FC27FD" w:rsidRPr="000C0475" w:rsidRDefault="000C0475" w:rsidP="00687346">
            <w:pPr>
              <w:spacing w:after="120"/>
              <w:ind w:firstLine="0"/>
              <w:jc w:val="right"/>
              <w:rPr>
                <w:sz w:val="20"/>
                <w:szCs w:val="20"/>
              </w:rPr>
            </w:pPr>
            <w:r w:rsidRPr="000C0475">
              <w:rPr>
                <w:sz w:val="20"/>
                <w:szCs w:val="20"/>
              </w:rPr>
              <w:t>67255</w:t>
            </w:r>
            <w:r w:rsidR="00687346">
              <w:rPr>
                <w:sz w:val="20"/>
                <w:szCs w:val="20"/>
              </w:rPr>
              <w:t>,</w:t>
            </w:r>
            <w:r w:rsidRPr="000C0475">
              <w:rPr>
                <w:sz w:val="20"/>
                <w:szCs w:val="20"/>
              </w:rPr>
              <w:t>92</w:t>
            </w:r>
          </w:p>
        </w:tc>
        <w:tc>
          <w:tcPr>
            <w:tcW w:w="1276" w:type="dxa"/>
            <w:shd w:val="clear" w:color="auto" w:fill="auto"/>
          </w:tcPr>
          <w:p w:rsidR="00FC27FD" w:rsidRPr="002515EC" w:rsidRDefault="002515EC" w:rsidP="00687346">
            <w:pPr>
              <w:spacing w:after="120"/>
              <w:ind w:firstLine="0"/>
              <w:jc w:val="right"/>
              <w:rPr>
                <w:sz w:val="20"/>
                <w:szCs w:val="20"/>
              </w:rPr>
            </w:pPr>
            <w:r w:rsidRPr="002515EC">
              <w:rPr>
                <w:sz w:val="20"/>
                <w:szCs w:val="20"/>
              </w:rPr>
              <w:t>22418</w:t>
            </w:r>
            <w:r w:rsidR="00687346">
              <w:rPr>
                <w:sz w:val="20"/>
                <w:szCs w:val="20"/>
              </w:rPr>
              <w:t>,</w:t>
            </w:r>
            <w:r w:rsidRPr="002515EC">
              <w:rPr>
                <w:sz w:val="20"/>
                <w:szCs w:val="20"/>
              </w:rPr>
              <w:t>64</w:t>
            </w:r>
          </w:p>
        </w:tc>
        <w:tc>
          <w:tcPr>
            <w:tcW w:w="1285" w:type="dxa"/>
            <w:shd w:val="clear" w:color="auto" w:fill="auto"/>
          </w:tcPr>
          <w:p w:rsidR="00FC27FD" w:rsidRPr="002515EC" w:rsidRDefault="002515EC" w:rsidP="00687346">
            <w:pPr>
              <w:spacing w:after="120"/>
              <w:ind w:firstLine="0"/>
              <w:jc w:val="right"/>
              <w:rPr>
                <w:sz w:val="20"/>
                <w:szCs w:val="20"/>
              </w:rPr>
            </w:pPr>
            <w:r w:rsidRPr="002515EC">
              <w:rPr>
                <w:sz w:val="20"/>
                <w:szCs w:val="20"/>
              </w:rPr>
              <w:t>22418</w:t>
            </w:r>
            <w:r w:rsidR="00687346">
              <w:rPr>
                <w:sz w:val="20"/>
                <w:szCs w:val="20"/>
              </w:rPr>
              <w:t>,</w:t>
            </w:r>
            <w:r w:rsidRPr="002515EC">
              <w:rPr>
                <w:sz w:val="20"/>
                <w:szCs w:val="20"/>
              </w:rPr>
              <w:t>64</w:t>
            </w:r>
          </w:p>
        </w:tc>
        <w:tc>
          <w:tcPr>
            <w:tcW w:w="1389" w:type="dxa"/>
            <w:shd w:val="clear" w:color="auto" w:fill="auto"/>
          </w:tcPr>
          <w:p w:rsidR="00FC27FD" w:rsidRPr="002515EC" w:rsidRDefault="002515EC" w:rsidP="00687346">
            <w:pPr>
              <w:spacing w:after="120"/>
              <w:ind w:firstLine="0"/>
              <w:jc w:val="right"/>
              <w:rPr>
                <w:sz w:val="20"/>
                <w:szCs w:val="20"/>
              </w:rPr>
            </w:pPr>
            <w:r w:rsidRPr="002515EC">
              <w:rPr>
                <w:sz w:val="20"/>
                <w:szCs w:val="20"/>
              </w:rPr>
              <w:t>22418</w:t>
            </w:r>
            <w:r w:rsidR="00687346">
              <w:rPr>
                <w:sz w:val="20"/>
                <w:szCs w:val="20"/>
              </w:rPr>
              <w:t>,64</w:t>
            </w:r>
          </w:p>
        </w:tc>
        <w:tc>
          <w:tcPr>
            <w:tcW w:w="2296" w:type="dxa"/>
            <w:shd w:val="clear" w:color="auto" w:fill="auto"/>
          </w:tcPr>
          <w:p w:rsidR="00FC27FD" w:rsidRPr="00A04E71" w:rsidRDefault="00FC27FD" w:rsidP="000B2D47">
            <w:pPr>
              <w:spacing w:after="120"/>
              <w:ind w:firstLine="0"/>
              <w:rPr>
                <w:sz w:val="26"/>
                <w:szCs w:val="26"/>
              </w:rPr>
            </w:pPr>
            <w:r w:rsidRPr="00A04E71">
              <w:rPr>
                <w:sz w:val="26"/>
                <w:szCs w:val="26"/>
              </w:rPr>
              <w:t>Отдел имущественных отношений и землепользования</w:t>
            </w:r>
          </w:p>
        </w:tc>
      </w:tr>
      <w:tr w:rsidR="00FC27FD" w:rsidRPr="00A04E71" w:rsidTr="00BA4316">
        <w:tc>
          <w:tcPr>
            <w:tcW w:w="739" w:type="dxa"/>
            <w:shd w:val="clear" w:color="auto" w:fill="auto"/>
          </w:tcPr>
          <w:p w:rsidR="00FC27FD" w:rsidRPr="00A04E71" w:rsidRDefault="00FC27FD" w:rsidP="000B2D47">
            <w:pPr>
              <w:spacing w:after="120"/>
              <w:ind w:firstLine="0"/>
              <w:rPr>
                <w:b/>
                <w:sz w:val="26"/>
                <w:szCs w:val="26"/>
              </w:rPr>
            </w:pPr>
          </w:p>
        </w:tc>
        <w:tc>
          <w:tcPr>
            <w:tcW w:w="5811" w:type="dxa"/>
            <w:shd w:val="clear" w:color="auto" w:fill="auto"/>
          </w:tcPr>
          <w:p w:rsidR="00FC27FD" w:rsidRPr="00A04E71" w:rsidRDefault="00FC27FD" w:rsidP="000B2D47">
            <w:pPr>
              <w:spacing w:after="120"/>
              <w:ind w:firstLine="0"/>
              <w:jc w:val="left"/>
              <w:rPr>
                <w:b/>
                <w:sz w:val="26"/>
                <w:szCs w:val="26"/>
              </w:rPr>
            </w:pPr>
            <w:r w:rsidRPr="00A04E71">
              <w:rPr>
                <w:b/>
                <w:sz w:val="26"/>
                <w:szCs w:val="26"/>
              </w:rPr>
              <w:t>Всего по Подпрограмме 1</w:t>
            </w:r>
          </w:p>
        </w:tc>
        <w:tc>
          <w:tcPr>
            <w:tcW w:w="1390" w:type="dxa"/>
            <w:shd w:val="clear" w:color="auto" w:fill="auto"/>
          </w:tcPr>
          <w:p w:rsidR="00FC27FD" w:rsidRPr="00A04E71" w:rsidRDefault="00FC27FD" w:rsidP="000B2D47">
            <w:pPr>
              <w:spacing w:after="120"/>
              <w:ind w:firstLine="0"/>
              <w:jc w:val="center"/>
              <w:rPr>
                <w:b/>
                <w:sz w:val="26"/>
                <w:szCs w:val="26"/>
              </w:rPr>
            </w:pPr>
            <w:r w:rsidRPr="00A04E71">
              <w:rPr>
                <w:b/>
                <w:sz w:val="26"/>
                <w:szCs w:val="26"/>
              </w:rPr>
              <w:t>Бюджет края</w:t>
            </w:r>
          </w:p>
        </w:tc>
        <w:tc>
          <w:tcPr>
            <w:tcW w:w="1436" w:type="dxa"/>
            <w:shd w:val="clear" w:color="auto" w:fill="auto"/>
          </w:tcPr>
          <w:p w:rsidR="00FC27FD" w:rsidRPr="0075408E" w:rsidRDefault="000C0475" w:rsidP="00E67FAF">
            <w:pPr>
              <w:spacing w:after="120"/>
              <w:ind w:firstLine="0"/>
              <w:jc w:val="right"/>
              <w:rPr>
                <w:b/>
                <w:sz w:val="20"/>
                <w:szCs w:val="20"/>
              </w:rPr>
            </w:pPr>
            <w:r w:rsidRPr="0075408E">
              <w:rPr>
                <w:b/>
                <w:sz w:val="20"/>
                <w:szCs w:val="20"/>
              </w:rPr>
              <w:t>67255</w:t>
            </w:r>
            <w:r w:rsidR="00E67FAF">
              <w:rPr>
                <w:b/>
                <w:sz w:val="20"/>
                <w:szCs w:val="20"/>
              </w:rPr>
              <w:t>,</w:t>
            </w:r>
            <w:r w:rsidRPr="0075408E">
              <w:rPr>
                <w:b/>
                <w:sz w:val="20"/>
                <w:szCs w:val="20"/>
              </w:rPr>
              <w:t>92</w:t>
            </w:r>
          </w:p>
        </w:tc>
        <w:tc>
          <w:tcPr>
            <w:tcW w:w="1276" w:type="dxa"/>
            <w:shd w:val="clear" w:color="auto" w:fill="auto"/>
          </w:tcPr>
          <w:p w:rsidR="00FC27FD" w:rsidRPr="0075408E" w:rsidRDefault="0075408E" w:rsidP="00687346">
            <w:pPr>
              <w:spacing w:after="120"/>
              <w:ind w:firstLine="0"/>
              <w:jc w:val="right"/>
              <w:rPr>
                <w:b/>
                <w:sz w:val="20"/>
                <w:szCs w:val="20"/>
              </w:rPr>
            </w:pPr>
            <w:r w:rsidRPr="0075408E">
              <w:rPr>
                <w:b/>
                <w:sz w:val="20"/>
                <w:szCs w:val="20"/>
              </w:rPr>
              <w:t>22418</w:t>
            </w:r>
            <w:r w:rsidR="00E67FAF">
              <w:rPr>
                <w:b/>
                <w:sz w:val="20"/>
                <w:szCs w:val="20"/>
              </w:rPr>
              <w:t>,</w:t>
            </w:r>
            <w:r w:rsidRPr="0075408E">
              <w:rPr>
                <w:b/>
                <w:sz w:val="20"/>
                <w:szCs w:val="20"/>
              </w:rPr>
              <w:t>64</w:t>
            </w:r>
          </w:p>
        </w:tc>
        <w:tc>
          <w:tcPr>
            <w:tcW w:w="1285" w:type="dxa"/>
            <w:shd w:val="clear" w:color="auto" w:fill="auto"/>
          </w:tcPr>
          <w:p w:rsidR="00FC27FD" w:rsidRPr="0075408E" w:rsidRDefault="0075408E" w:rsidP="00687346">
            <w:pPr>
              <w:spacing w:after="120"/>
              <w:ind w:firstLine="0"/>
              <w:jc w:val="right"/>
              <w:rPr>
                <w:b/>
                <w:sz w:val="20"/>
                <w:szCs w:val="20"/>
              </w:rPr>
            </w:pPr>
            <w:r w:rsidRPr="0075408E">
              <w:rPr>
                <w:b/>
                <w:sz w:val="20"/>
                <w:szCs w:val="20"/>
              </w:rPr>
              <w:t>22418</w:t>
            </w:r>
            <w:r w:rsidR="00E67FAF">
              <w:rPr>
                <w:b/>
                <w:sz w:val="20"/>
                <w:szCs w:val="20"/>
              </w:rPr>
              <w:t>,</w:t>
            </w:r>
            <w:r w:rsidRPr="0075408E">
              <w:rPr>
                <w:b/>
                <w:sz w:val="20"/>
                <w:szCs w:val="20"/>
              </w:rPr>
              <w:t>64</w:t>
            </w:r>
          </w:p>
        </w:tc>
        <w:tc>
          <w:tcPr>
            <w:tcW w:w="1389" w:type="dxa"/>
            <w:shd w:val="clear" w:color="auto" w:fill="auto"/>
          </w:tcPr>
          <w:p w:rsidR="00FC27FD" w:rsidRPr="0075408E" w:rsidRDefault="0075408E" w:rsidP="00687346">
            <w:pPr>
              <w:spacing w:after="120"/>
              <w:ind w:firstLine="0"/>
              <w:jc w:val="right"/>
              <w:rPr>
                <w:b/>
                <w:sz w:val="20"/>
                <w:szCs w:val="20"/>
              </w:rPr>
            </w:pPr>
            <w:r w:rsidRPr="0075408E">
              <w:rPr>
                <w:b/>
                <w:sz w:val="20"/>
                <w:szCs w:val="20"/>
              </w:rPr>
              <w:t>22418</w:t>
            </w:r>
            <w:r w:rsidR="00E67FAF">
              <w:rPr>
                <w:b/>
                <w:sz w:val="20"/>
                <w:szCs w:val="20"/>
              </w:rPr>
              <w:t>,64</w:t>
            </w:r>
          </w:p>
        </w:tc>
        <w:tc>
          <w:tcPr>
            <w:tcW w:w="2296" w:type="dxa"/>
            <w:shd w:val="clear" w:color="auto" w:fill="auto"/>
          </w:tcPr>
          <w:p w:rsidR="00FC27FD" w:rsidRPr="00A04E71" w:rsidRDefault="00FC27FD" w:rsidP="000B2D47">
            <w:pPr>
              <w:spacing w:after="120"/>
              <w:ind w:firstLine="0"/>
              <w:rPr>
                <w:b/>
                <w:sz w:val="26"/>
                <w:szCs w:val="26"/>
              </w:rPr>
            </w:pPr>
            <w:r w:rsidRPr="00A04E71">
              <w:rPr>
                <w:b/>
                <w:sz w:val="26"/>
                <w:szCs w:val="26"/>
              </w:rPr>
              <w:t xml:space="preserve">     </w:t>
            </w:r>
          </w:p>
        </w:tc>
      </w:tr>
      <w:tr w:rsidR="00FC27FD" w:rsidRPr="00A04E71" w:rsidTr="00BA4316">
        <w:tc>
          <w:tcPr>
            <w:tcW w:w="739" w:type="dxa"/>
            <w:shd w:val="clear" w:color="auto" w:fill="auto"/>
          </w:tcPr>
          <w:p w:rsidR="00FC27FD" w:rsidRPr="00A04E71" w:rsidRDefault="00FC27FD" w:rsidP="000B2D47">
            <w:pPr>
              <w:spacing w:after="120"/>
              <w:ind w:firstLine="0"/>
              <w:rPr>
                <w:b/>
                <w:sz w:val="26"/>
                <w:szCs w:val="26"/>
              </w:rPr>
            </w:pPr>
            <w:r w:rsidRPr="00A04E71">
              <w:rPr>
                <w:b/>
                <w:sz w:val="26"/>
                <w:szCs w:val="26"/>
              </w:rPr>
              <w:t>2.</w:t>
            </w:r>
          </w:p>
        </w:tc>
        <w:tc>
          <w:tcPr>
            <w:tcW w:w="14883" w:type="dxa"/>
            <w:gridSpan w:val="7"/>
            <w:shd w:val="clear" w:color="auto" w:fill="auto"/>
          </w:tcPr>
          <w:p w:rsidR="00FC27FD" w:rsidRPr="00A04E71" w:rsidRDefault="00FC27FD" w:rsidP="000B2D47">
            <w:pPr>
              <w:spacing w:after="120"/>
              <w:ind w:firstLine="0"/>
              <w:jc w:val="left"/>
              <w:rPr>
                <w:b/>
                <w:sz w:val="26"/>
                <w:szCs w:val="26"/>
              </w:rPr>
            </w:pPr>
            <w:r w:rsidRPr="00A04E71">
              <w:rPr>
                <w:b/>
                <w:sz w:val="26"/>
                <w:szCs w:val="26"/>
              </w:rPr>
              <w:t>Подпрограмма 2. "Управление муниципальным имуществом, находящимся в собственности Пограничного муниципального округа"</w:t>
            </w:r>
          </w:p>
        </w:tc>
      </w:tr>
      <w:tr w:rsidR="00FC27FD" w:rsidRPr="00A04E71" w:rsidTr="00BA4316">
        <w:tc>
          <w:tcPr>
            <w:tcW w:w="739" w:type="dxa"/>
            <w:shd w:val="clear" w:color="auto" w:fill="auto"/>
          </w:tcPr>
          <w:p w:rsidR="00FC27FD" w:rsidRPr="00A04E71" w:rsidRDefault="00FC27FD" w:rsidP="000B2D47">
            <w:pPr>
              <w:ind w:firstLine="0"/>
              <w:rPr>
                <w:sz w:val="26"/>
                <w:szCs w:val="26"/>
              </w:rPr>
            </w:pPr>
            <w:r w:rsidRPr="00A04E71">
              <w:rPr>
                <w:sz w:val="26"/>
                <w:szCs w:val="26"/>
              </w:rPr>
              <w:t>2.1.</w:t>
            </w:r>
          </w:p>
        </w:tc>
        <w:tc>
          <w:tcPr>
            <w:tcW w:w="5811" w:type="dxa"/>
            <w:shd w:val="clear" w:color="auto" w:fill="auto"/>
          </w:tcPr>
          <w:p w:rsidR="00FC27FD" w:rsidRPr="00A04E71" w:rsidRDefault="00FC27FD" w:rsidP="000B2D47">
            <w:pPr>
              <w:ind w:firstLine="0"/>
              <w:jc w:val="left"/>
              <w:rPr>
                <w:sz w:val="26"/>
                <w:szCs w:val="26"/>
              </w:rPr>
            </w:pPr>
            <w:r w:rsidRPr="00A04E71">
              <w:rPr>
                <w:sz w:val="26"/>
                <w:szCs w:val="26"/>
              </w:rPr>
              <w:t>Оценка недвижимости, признание прав и регулирование отношений по муниципальной собственности</w:t>
            </w:r>
          </w:p>
        </w:tc>
        <w:tc>
          <w:tcPr>
            <w:tcW w:w="1390" w:type="dxa"/>
            <w:shd w:val="clear" w:color="auto" w:fill="auto"/>
          </w:tcPr>
          <w:p w:rsidR="00FC27FD" w:rsidRPr="00A04E71" w:rsidRDefault="00FC27FD" w:rsidP="000B2D47">
            <w:pPr>
              <w:ind w:firstLine="0"/>
              <w:jc w:val="center"/>
              <w:rPr>
                <w:sz w:val="26"/>
                <w:szCs w:val="26"/>
              </w:rPr>
            </w:pPr>
            <w:r w:rsidRPr="00A04E71">
              <w:rPr>
                <w:sz w:val="26"/>
                <w:szCs w:val="26"/>
              </w:rPr>
              <w:t>Бюджет ПМО</w:t>
            </w:r>
          </w:p>
        </w:tc>
        <w:tc>
          <w:tcPr>
            <w:tcW w:w="1436" w:type="dxa"/>
            <w:shd w:val="clear" w:color="auto" w:fill="auto"/>
          </w:tcPr>
          <w:p w:rsidR="00FC27FD" w:rsidRPr="00A04E71" w:rsidRDefault="00546319" w:rsidP="003B3043">
            <w:pPr>
              <w:ind w:firstLine="0"/>
              <w:jc w:val="right"/>
              <w:rPr>
                <w:sz w:val="26"/>
                <w:szCs w:val="26"/>
              </w:rPr>
            </w:pPr>
            <w:r>
              <w:rPr>
                <w:sz w:val="26"/>
                <w:szCs w:val="26"/>
              </w:rPr>
              <w:t>1</w:t>
            </w:r>
            <w:r w:rsidR="003B3043">
              <w:rPr>
                <w:sz w:val="26"/>
                <w:szCs w:val="26"/>
              </w:rPr>
              <w:t>80</w:t>
            </w:r>
            <w:r>
              <w:rPr>
                <w:sz w:val="26"/>
                <w:szCs w:val="26"/>
              </w:rPr>
              <w:t>0</w:t>
            </w:r>
            <w:r w:rsidR="00FC27FD" w:rsidRPr="00A04E71">
              <w:rPr>
                <w:sz w:val="26"/>
                <w:szCs w:val="26"/>
              </w:rPr>
              <w:t>,</w:t>
            </w:r>
            <w:r>
              <w:rPr>
                <w:sz w:val="26"/>
                <w:szCs w:val="26"/>
              </w:rPr>
              <w:t>00</w:t>
            </w:r>
          </w:p>
        </w:tc>
        <w:tc>
          <w:tcPr>
            <w:tcW w:w="1276" w:type="dxa"/>
            <w:shd w:val="clear" w:color="auto" w:fill="auto"/>
          </w:tcPr>
          <w:p w:rsidR="00FC27FD" w:rsidRPr="00A04E71" w:rsidRDefault="00546319" w:rsidP="003B3043">
            <w:pPr>
              <w:ind w:firstLine="0"/>
              <w:jc w:val="right"/>
              <w:rPr>
                <w:sz w:val="26"/>
                <w:szCs w:val="26"/>
              </w:rPr>
            </w:pPr>
            <w:r>
              <w:rPr>
                <w:sz w:val="26"/>
                <w:szCs w:val="26"/>
              </w:rPr>
              <w:t>6</w:t>
            </w:r>
            <w:r w:rsidR="003B3043">
              <w:rPr>
                <w:sz w:val="26"/>
                <w:szCs w:val="26"/>
              </w:rPr>
              <w:t>0</w:t>
            </w:r>
            <w:r>
              <w:rPr>
                <w:sz w:val="26"/>
                <w:szCs w:val="26"/>
              </w:rPr>
              <w:t>0,00</w:t>
            </w:r>
          </w:p>
        </w:tc>
        <w:tc>
          <w:tcPr>
            <w:tcW w:w="1285" w:type="dxa"/>
            <w:shd w:val="clear" w:color="auto" w:fill="auto"/>
          </w:tcPr>
          <w:p w:rsidR="00FC27FD" w:rsidRPr="00A04E71" w:rsidRDefault="00546319" w:rsidP="003B3043">
            <w:pPr>
              <w:ind w:firstLine="0"/>
              <w:jc w:val="right"/>
              <w:rPr>
                <w:sz w:val="26"/>
                <w:szCs w:val="26"/>
              </w:rPr>
            </w:pPr>
            <w:r>
              <w:rPr>
                <w:sz w:val="26"/>
                <w:szCs w:val="26"/>
              </w:rPr>
              <w:t>6</w:t>
            </w:r>
            <w:r w:rsidR="003B3043">
              <w:rPr>
                <w:sz w:val="26"/>
                <w:szCs w:val="26"/>
              </w:rPr>
              <w:t>0</w:t>
            </w:r>
            <w:r>
              <w:rPr>
                <w:sz w:val="26"/>
                <w:szCs w:val="26"/>
              </w:rPr>
              <w:t>0</w:t>
            </w:r>
            <w:r w:rsidR="00FC27FD" w:rsidRPr="00A04E71">
              <w:rPr>
                <w:sz w:val="26"/>
                <w:szCs w:val="26"/>
              </w:rPr>
              <w:t>,0</w:t>
            </w:r>
          </w:p>
        </w:tc>
        <w:tc>
          <w:tcPr>
            <w:tcW w:w="1389" w:type="dxa"/>
            <w:shd w:val="clear" w:color="auto" w:fill="auto"/>
          </w:tcPr>
          <w:p w:rsidR="00FC27FD" w:rsidRPr="00A04E71" w:rsidRDefault="00546319" w:rsidP="003B3043">
            <w:pPr>
              <w:ind w:firstLine="0"/>
              <w:jc w:val="right"/>
              <w:rPr>
                <w:sz w:val="26"/>
                <w:szCs w:val="26"/>
              </w:rPr>
            </w:pPr>
            <w:r>
              <w:rPr>
                <w:sz w:val="26"/>
                <w:szCs w:val="26"/>
              </w:rPr>
              <w:t>6</w:t>
            </w:r>
            <w:r w:rsidR="003B3043">
              <w:rPr>
                <w:sz w:val="26"/>
                <w:szCs w:val="26"/>
              </w:rPr>
              <w:t>0</w:t>
            </w:r>
            <w:r w:rsidR="00FC27FD" w:rsidRPr="00A04E71">
              <w:rPr>
                <w:sz w:val="26"/>
                <w:szCs w:val="26"/>
              </w:rPr>
              <w:t>0,00</w:t>
            </w:r>
          </w:p>
        </w:tc>
        <w:tc>
          <w:tcPr>
            <w:tcW w:w="2296" w:type="dxa"/>
            <w:shd w:val="clear" w:color="auto" w:fill="auto"/>
          </w:tcPr>
          <w:p w:rsidR="00FC27FD" w:rsidRPr="00A04E71" w:rsidRDefault="00FC27FD" w:rsidP="000B2D47">
            <w:pPr>
              <w:ind w:firstLine="0"/>
              <w:rPr>
                <w:sz w:val="26"/>
                <w:szCs w:val="26"/>
              </w:rPr>
            </w:pPr>
            <w:r w:rsidRPr="00A04E71">
              <w:rPr>
                <w:sz w:val="26"/>
                <w:szCs w:val="26"/>
              </w:rPr>
              <w:t>Отдел имущественных отношений и землепользования</w:t>
            </w:r>
          </w:p>
        </w:tc>
      </w:tr>
      <w:tr w:rsidR="00FC27FD" w:rsidRPr="00A04E71" w:rsidTr="00BA4316">
        <w:tc>
          <w:tcPr>
            <w:tcW w:w="739" w:type="dxa"/>
            <w:shd w:val="clear" w:color="auto" w:fill="auto"/>
          </w:tcPr>
          <w:p w:rsidR="00FC27FD" w:rsidRPr="00A04E71" w:rsidRDefault="00FC27FD" w:rsidP="000B2D47">
            <w:pPr>
              <w:ind w:firstLine="0"/>
              <w:rPr>
                <w:sz w:val="26"/>
                <w:szCs w:val="26"/>
              </w:rPr>
            </w:pPr>
            <w:r w:rsidRPr="00A04E71">
              <w:rPr>
                <w:sz w:val="26"/>
                <w:szCs w:val="26"/>
              </w:rPr>
              <w:t>2.1.1</w:t>
            </w:r>
          </w:p>
        </w:tc>
        <w:tc>
          <w:tcPr>
            <w:tcW w:w="5811" w:type="dxa"/>
            <w:shd w:val="clear" w:color="auto" w:fill="auto"/>
          </w:tcPr>
          <w:p w:rsidR="00FC27FD" w:rsidRPr="00A04E71" w:rsidRDefault="00FC27FD" w:rsidP="000B2D47">
            <w:pPr>
              <w:ind w:firstLine="0"/>
              <w:jc w:val="left"/>
              <w:rPr>
                <w:sz w:val="26"/>
                <w:szCs w:val="26"/>
              </w:rPr>
            </w:pPr>
            <w:r w:rsidRPr="00A04E71">
              <w:rPr>
                <w:sz w:val="26"/>
                <w:szCs w:val="26"/>
              </w:rPr>
              <w:t>Проведение технической инвентаризации и паспортизации, проведение кадастровых работ недвижимого имущества муниципальной казны, имущества, принимаемого в муниципальную собственность, и бесхозяйного имущества (жилых и нежилых помещений)</w:t>
            </w:r>
          </w:p>
        </w:tc>
        <w:tc>
          <w:tcPr>
            <w:tcW w:w="1390" w:type="dxa"/>
            <w:shd w:val="clear" w:color="auto" w:fill="auto"/>
          </w:tcPr>
          <w:p w:rsidR="00FC27FD" w:rsidRPr="00A04E71" w:rsidRDefault="00FC27FD" w:rsidP="000B2D47">
            <w:pPr>
              <w:ind w:firstLine="0"/>
              <w:jc w:val="center"/>
              <w:rPr>
                <w:sz w:val="26"/>
                <w:szCs w:val="26"/>
              </w:rPr>
            </w:pPr>
            <w:r w:rsidRPr="00A04E71">
              <w:rPr>
                <w:sz w:val="26"/>
                <w:szCs w:val="26"/>
              </w:rPr>
              <w:t>Бюджет ПМО</w:t>
            </w:r>
          </w:p>
        </w:tc>
        <w:tc>
          <w:tcPr>
            <w:tcW w:w="1436" w:type="dxa"/>
            <w:shd w:val="clear" w:color="auto" w:fill="auto"/>
          </w:tcPr>
          <w:p w:rsidR="00FC27FD" w:rsidRPr="00A04E71" w:rsidRDefault="00AE26A0" w:rsidP="00AE26A0">
            <w:pPr>
              <w:ind w:firstLine="0"/>
              <w:jc w:val="right"/>
              <w:rPr>
                <w:sz w:val="26"/>
                <w:szCs w:val="26"/>
              </w:rPr>
            </w:pPr>
            <w:r>
              <w:rPr>
                <w:sz w:val="26"/>
                <w:szCs w:val="26"/>
              </w:rPr>
              <w:t>300</w:t>
            </w:r>
            <w:r w:rsidR="00FC27FD" w:rsidRPr="00A04E71">
              <w:rPr>
                <w:sz w:val="26"/>
                <w:szCs w:val="26"/>
              </w:rPr>
              <w:t>,</w:t>
            </w:r>
            <w:r>
              <w:rPr>
                <w:sz w:val="26"/>
                <w:szCs w:val="26"/>
              </w:rPr>
              <w:t>00</w:t>
            </w:r>
          </w:p>
        </w:tc>
        <w:tc>
          <w:tcPr>
            <w:tcW w:w="1276" w:type="dxa"/>
            <w:shd w:val="clear" w:color="auto" w:fill="auto"/>
          </w:tcPr>
          <w:p w:rsidR="00FC27FD" w:rsidRPr="00A04E71" w:rsidRDefault="00AE26A0" w:rsidP="000B2D47">
            <w:pPr>
              <w:ind w:firstLine="0"/>
              <w:jc w:val="right"/>
              <w:rPr>
                <w:sz w:val="26"/>
                <w:szCs w:val="26"/>
              </w:rPr>
            </w:pPr>
            <w:r>
              <w:rPr>
                <w:sz w:val="26"/>
                <w:szCs w:val="26"/>
              </w:rPr>
              <w:t>100,00</w:t>
            </w:r>
          </w:p>
        </w:tc>
        <w:tc>
          <w:tcPr>
            <w:tcW w:w="1285" w:type="dxa"/>
            <w:shd w:val="clear" w:color="auto" w:fill="auto"/>
          </w:tcPr>
          <w:p w:rsidR="00FC27FD" w:rsidRPr="00A04E71" w:rsidRDefault="00AE26A0" w:rsidP="000B2D47">
            <w:pPr>
              <w:ind w:firstLine="0"/>
              <w:jc w:val="right"/>
              <w:rPr>
                <w:sz w:val="26"/>
                <w:szCs w:val="26"/>
              </w:rPr>
            </w:pPr>
            <w:r>
              <w:rPr>
                <w:sz w:val="26"/>
                <w:szCs w:val="26"/>
              </w:rPr>
              <w:t>100</w:t>
            </w:r>
            <w:r w:rsidR="00FC27FD" w:rsidRPr="00A04E71">
              <w:rPr>
                <w:sz w:val="26"/>
                <w:szCs w:val="26"/>
              </w:rPr>
              <w:t>,</w:t>
            </w:r>
            <w:r>
              <w:rPr>
                <w:sz w:val="26"/>
                <w:szCs w:val="26"/>
              </w:rPr>
              <w:t>0</w:t>
            </w:r>
            <w:r w:rsidR="00FC27FD" w:rsidRPr="00A04E71">
              <w:rPr>
                <w:sz w:val="26"/>
                <w:szCs w:val="26"/>
              </w:rPr>
              <w:t>0</w:t>
            </w:r>
          </w:p>
        </w:tc>
        <w:tc>
          <w:tcPr>
            <w:tcW w:w="1389" w:type="dxa"/>
            <w:shd w:val="clear" w:color="auto" w:fill="auto"/>
          </w:tcPr>
          <w:p w:rsidR="00FC27FD" w:rsidRPr="00A04E71" w:rsidRDefault="00AE26A0" w:rsidP="000B2D47">
            <w:pPr>
              <w:ind w:firstLine="0"/>
              <w:jc w:val="right"/>
              <w:rPr>
                <w:sz w:val="26"/>
                <w:szCs w:val="26"/>
              </w:rPr>
            </w:pPr>
            <w:r>
              <w:rPr>
                <w:sz w:val="26"/>
                <w:szCs w:val="26"/>
              </w:rPr>
              <w:t>100</w:t>
            </w:r>
            <w:r w:rsidR="00FC27FD" w:rsidRPr="00A04E71">
              <w:rPr>
                <w:sz w:val="26"/>
                <w:szCs w:val="26"/>
              </w:rPr>
              <w:t>,00</w:t>
            </w:r>
          </w:p>
        </w:tc>
        <w:tc>
          <w:tcPr>
            <w:tcW w:w="2296" w:type="dxa"/>
            <w:shd w:val="clear" w:color="auto" w:fill="auto"/>
          </w:tcPr>
          <w:p w:rsidR="00FC27FD" w:rsidRPr="00A04E71" w:rsidRDefault="00FC27FD" w:rsidP="000B2D47">
            <w:pPr>
              <w:ind w:firstLine="0"/>
              <w:rPr>
                <w:sz w:val="26"/>
                <w:szCs w:val="26"/>
              </w:rPr>
            </w:pPr>
            <w:r w:rsidRPr="00A04E71">
              <w:rPr>
                <w:sz w:val="26"/>
                <w:szCs w:val="26"/>
              </w:rPr>
              <w:t>Отдел имущественных отношений и землепользования</w:t>
            </w:r>
          </w:p>
        </w:tc>
      </w:tr>
      <w:tr w:rsidR="00FC27FD" w:rsidRPr="00A04E71" w:rsidTr="00BA4316">
        <w:tc>
          <w:tcPr>
            <w:tcW w:w="739" w:type="dxa"/>
            <w:shd w:val="clear" w:color="auto" w:fill="auto"/>
          </w:tcPr>
          <w:p w:rsidR="00FC27FD" w:rsidRPr="00A04E71" w:rsidRDefault="00FC27FD" w:rsidP="000B2D47">
            <w:pPr>
              <w:ind w:firstLine="0"/>
              <w:rPr>
                <w:sz w:val="26"/>
                <w:szCs w:val="26"/>
              </w:rPr>
            </w:pPr>
            <w:r w:rsidRPr="00A04E71">
              <w:rPr>
                <w:sz w:val="26"/>
                <w:szCs w:val="26"/>
              </w:rPr>
              <w:t>2.1.2</w:t>
            </w:r>
          </w:p>
        </w:tc>
        <w:tc>
          <w:tcPr>
            <w:tcW w:w="5811" w:type="dxa"/>
            <w:shd w:val="clear" w:color="auto" w:fill="auto"/>
          </w:tcPr>
          <w:p w:rsidR="00FC27FD" w:rsidRPr="00A04E71" w:rsidRDefault="00FC27FD" w:rsidP="000B2D47">
            <w:pPr>
              <w:ind w:firstLine="0"/>
              <w:jc w:val="left"/>
              <w:rPr>
                <w:sz w:val="26"/>
                <w:szCs w:val="26"/>
              </w:rPr>
            </w:pPr>
            <w:r w:rsidRPr="00A04E71">
              <w:rPr>
                <w:sz w:val="26"/>
                <w:szCs w:val="26"/>
              </w:rPr>
              <w:t>Проведение инвентаризации земельных участков под объектами муниципальной казны (инженерно-геодезические работы)</w:t>
            </w:r>
          </w:p>
        </w:tc>
        <w:tc>
          <w:tcPr>
            <w:tcW w:w="1390" w:type="dxa"/>
            <w:shd w:val="clear" w:color="auto" w:fill="auto"/>
          </w:tcPr>
          <w:p w:rsidR="00FC27FD" w:rsidRPr="00A04E71" w:rsidRDefault="00FC27FD" w:rsidP="000B2D47">
            <w:pPr>
              <w:ind w:firstLine="0"/>
              <w:jc w:val="center"/>
              <w:rPr>
                <w:sz w:val="26"/>
                <w:szCs w:val="26"/>
              </w:rPr>
            </w:pPr>
            <w:r w:rsidRPr="00A04E71">
              <w:rPr>
                <w:sz w:val="26"/>
                <w:szCs w:val="26"/>
              </w:rPr>
              <w:t>Бюджет ПМО</w:t>
            </w:r>
          </w:p>
        </w:tc>
        <w:tc>
          <w:tcPr>
            <w:tcW w:w="1436" w:type="dxa"/>
            <w:shd w:val="clear" w:color="auto" w:fill="auto"/>
          </w:tcPr>
          <w:p w:rsidR="00FC27FD" w:rsidRPr="00A04E71" w:rsidRDefault="00AE26A0" w:rsidP="00AE26A0">
            <w:pPr>
              <w:ind w:firstLine="0"/>
              <w:jc w:val="right"/>
              <w:rPr>
                <w:sz w:val="26"/>
                <w:szCs w:val="26"/>
              </w:rPr>
            </w:pPr>
            <w:r>
              <w:rPr>
                <w:sz w:val="26"/>
                <w:szCs w:val="26"/>
              </w:rPr>
              <w:t>300</w:t>
            </w:r>
            <w:r w:rsidR="00FC27FD" w:rsidRPr="00A04E71">
              <w:rPr>
                <w:sz w:val="26"/>
                <w:szCs w:val="26"/>
              </w:rPr>
              <w:t>,</w:t>
            </w:r>
            <w:r>
              <w:rPr>
                <w:sz w:val="26"/>
                <w:szCs w:val="26"/>
              </w:rPr>
              <w:t>0</w:t>
            </w:r>
          </w:p>
        </w:tc>
        <w:tc>
          <w:tcPr>
            <w:tcW w:w="1276" w:type="dxa"/>
            <w:shd w:val="clear" w:color="auto" w:fill="auto"/>
          </w:tcPr>
          <w:p w:rsidR="00FC27FD" w:rsidRPr="00A04E71" w:rsidRDefault="00FC27FD" w:rsidP="00AE26A0">
            <w:pPr>
              <w:ind w:firstLine="0"/>
              <w:jc w:val="right"/>
              <w:rPr>
                <w:sz w:val="26"/>
                <w:szCs w:val="26"/>
              </w:rPr>
            </w:pPr>
            <w:r w:rsidRPr="00A04E71">
              <w:rPr>
                <w:sz w:val="26"/>
                <w:szCs w:val="26"/>
              </w:rPr>
              <w:t>1</w:t>
            </w:r>
            <w:r w:rsidR="00AE26A0">
              <w:rPr>
                <w:sz w:val="26"/>
                <w:szCs w:val="26"/>
              </w:rPr>
              <w:t>00</w:t>
            </w:r>
            <w:r w:rsidRPr="00A04E71">
              <w:rPr>
                <w:sz w:val="26"/>
                <w:szCs w:val="26"/>
              </w:rPr>
              <w:t>,</w:t>
            </w:r>
            <w:r w:rsidR="00AE26A0">
              <w:rPr>
                <w:sz w:val="26"/>
                <w:szCs w:val="26"/>
              </w:rPr>
              <w:t>00</w:t>
            </w:r>
          </w:p>
        </w:tc>
        <w:tc>
          <w:tcPr>
            <w:tcW w:w="1285" w:type="dxa"/>
            <w:shd w:val="clear" w:color="auto" w:fill="auto"/>
          </w:tcPr>
          <w:p w:rsidR="00FC27FD" w:rsidRPr="00A04E71" w:rsidRDefault="00AE26A0" w:rsidP="000B2D47">
            <w:pPr>
              <w:ind w:firstLine="0"/>
              <w:jc w:val="right"/>
              <w:rPr>
                <w:sz w:val="26"/>
                <w:szCs w:val="26"/>
              </w:rPr>
            </w:pPr>
            <w:r>
              <w:rPr>
                <w:sz w:val="26"/>
                <w:szCs w:val="26"/>
              </w:rPr>
              <w:t>1</w:t>
            </w:r>
            <w:r w:rsidR="00FC27FD" w:rsidRPr="00A04E71">
              <w:rPr>
                <w:sz w:val="26"/>
                <w:szCs w:val="26"/>
              </w:rPr>
              <w:t>00,0</w:t>
            </w:r>
          </w:p>
        </w:tc>
        <w:tc>
          <w:tcPr>
            <w:tcW w:w="1389" w:type="dxa"/>
            <w:shd w:val="clear" w:color="auto" w:fill="auto"/>
          </w:tcPr>
          <w:p w:rsidR="00FC27FD" w:rsidRPr="00A04E71" w:rsidRDefault="00AE26A0" w:rsidP="000B2D47">
            <w:pPr>
              <w:ind w:firstLine="0"/>
              <w:jc w:val="right"/>
              <w:rPr>
                <w:sz w:val="26"/>
                <w:szCs w:val="26"/>
              </w:rPr>
            </w:pPr>
            <w:r>
              <w:rPr>
                <w:sz w:val="26"/>
                <w:szCs w:val="26"/>
              </w:rPr>
              <w:t>100</w:t>
            </w:r>
            <w:r w:rsidR="00FC27FD" w:rsidRPr="00A04E71">
              <w:rPr>
                <w:sz w:val="26"/>
                <w:szCs w:val="26"/>
              </w:rPr>
              <w:t>,00</w:t>
            </w:r>
          </w:p>
        </w:tc>
        <w:tc>
          <w:tcPr>
            <w:tcW w:w="2296" w:type="dxa"/>
            <w:shd w:val="clear" w:color="auto" w:fill="auto"/>
          </w:tcPr>
          <w:p w:rsidR="00FC27FD" w:rsidRPr="00A04E71" w:rsidRDefault="00FC27FD" w:rsidP="000B2D47">
            <w:pPr>
              <w:ind w:firstLine="0"/>
              <w:rPr>
                <w:sz w:val="26"/>
                <w:szCs w:val="26"/>
              </w:rPr>
            </w:pPr>
            <w:r w:rsidRPr="00A04E71">
              <w:rPr>
                <w:sz w:val="26"/>
                <w:szCs w:val="26"/>
              </w:rPr>
              <w:t>Отдел имущественных отношений и землепользования</w:t>
            </w:r>
          </w:p>
        </w:tc>
      </w:tr>
      <w:tr w:rsidR="00FC27FD" w:rsidRPr="00A04E71" w:rsidTr="00BA4316">
        <w:tc>
          <w:tcPr>
            <w:tcW w:w="739" w:type="dxa"/>
            <w:shd w:val="clear" w:color="auto" w:fill="auto"/>
          </w:tcPr>
          <w:p w:rsidR="00FC27FD" w:rsidRPr="00A04E71" w:rsidRDefault="00FC27FD" w:rsidP="000B2D47">
            <w:pPr>
              <w:ind w:firstLine="0"/>
              <w:rPr>
                <w:sz w:val="26"/>
                <w:szCs w:val="26"/>
              </w:rPr>
            </w:pPr>
            <w:r w:rsidRPr="00A04E71">
              <w:rPr>
                <w:sz w:val="26"/>
                <w:szCs w:val="26"/>
              </w:rPr>
              <w:t>2.1.3</w:t>
            </w:r>
          </w:p>
        </w:tc>
        <w:tc>
          <w:tcPr>
            <w:tcW w:w="5811" w:type="dxa"/>
            <w:shd w:val="clear" w:color="auto" w:fill="auto"/>
          </w:tcPr>
          <w:p w:rsidR="00FC27FD" w:rsidRPr="00A04E71" w:rsidRDefault="00FC27FD" w:rsidP="000B2D47">
            <w:pPr>
              <w:ind w:firstLine="0"/>
              <w:jc w:val="left"/>
              <w:rPr>
                <w:sz w:val="26"/>
                <w:szCs w:val="26"/>
              </w:rPr>
            </w:pPr>
            <w:r w:rsidRPr="00A04E71">
              <w:rPr>
                <w:sz w:val="26"/>
                <w:szCs w:val="26"/>
              </w:rPr>
              <w:t>Оценка рыночной стоимости имущества муниципальной казны</w:t>
            </w:r>
          </w:p>
        </w:tc>
        <w:tc>
          <w:tcPr>
            <w:tcW w:w="1390" w:type="dxa"/>
            <w:shd w:val="clear" w:color="auto" w:fill="auto"/>
          </w:tcPr>
          <w:p w:rsidR="00FC27FD" w:rsidRPr="00A04E71" w:rsidRDefault="00FC27FD" w:rsidP="000B2D47">
            <w:pPr>
              <w:ind w:firstLine="0"/>
              <w:jc w:val="center"/>
              <w:rPr>
                <w:sz w:val="26"/>
                <w:szCs w:val="26"/>
              </w:rPr>
            </w:pPr>
            <w:r w:rsidRPr="00A04E71">
              <w:rPr>
                <w:sz w:val="26"/>
                <w:szCs w:val="26"/>
              </w:rPr>
              <w:t>Бюджет ПМО</w:t>
            </w:r>
          </w:p>
        </w:tc>
        <w:tc>
          <w:tcPr>
            <w:tcW w:w="1436" w:type="dxa"/>
            <w:shd w:val="clear" w:color="auto" w:fill="auto"/>
          </w:tcPr>
          <w:p w:rsidR="00FC27FD" w:rsidRPr="00A04E71" w:rsidRDefault="00AE26A0" w:rsidP="000B2D47">
            <w:pPr>
              <w:ind w:firstLine="0"/>
              <w:jc w:val="right"/>
              <w:rPr>
                <w:sz w:val="26"/>
                <w:szCs w:val="26"/>
              </w:rPr>
            </w:pPr>
            <w:r>
              <w:rPr>
                <w:sz w:val="26"/>
                <w:szCs w:val="26"/>
              </w:rPr>
              <w:t>600</w:t>
            </w:r>
            <w:r w:rsidR="00FC27FD" w:rsidRPr="00A04E71">
              <w:rPr>
                <w:sz w:val="26"/>
                <w:szCs w:val="26"/>
              </w:rPr>
              <w:t>,00</w:t>
            </w:r>
          </w:p>
        </w:tc>
        <w:tc>
          <w:tcPr>
            <w:tcW w:w="1276" w:type="dxa"/>
            <w:shd w:val="clear" w:color="auto" w:fill="auto"/>
          </w:tcPr>
          <w:p w:rsidR="00FC27FD" w:rsidRPr="00A04E71" w:rsidRDefault="00AE26A0" w:rsidP="000B2D47">
            <w:pPr>
              <w:ind w:firstLine="0"/>
              <w:jc w:val="right"/>
              <w:rPr>
                <w:sz w:val="26"/>
                <w:szCs w:val="26"/>
              </w:rPr>
            </w:pPr>
            <w:r>
              <w:rPr>
                <w:sz w:val="26"/>
                <w:szCs w:val="26"/>
              </w:rPr>
              <w:t>200</w:t>
            </w:r>
            <w:r w:rsidR="00FC27FD" w:rsidRPr="00A04E71">
              <w:rPr>
                <w:sz w:val="26"/>
                <w:szCs w:val="26"/>
              </w:rPr>
              <w:t>,00</w:t>
            </w:r>
          </w:p>
        </w:tc>
        <w:tc>
          <w:tcPr>
            <w:tcW w:w="1285" w:type="dxa"/>
            <w:shd w:val="clear" w:color="auto" w:fill="auto"/>
          </w:tcPr>
          <w:p w:rsidR="00FC27FD" w:rsidRPr="00A04E71" w:rsidRDefault="00AE26A0" w:rsidP="000B2D47">
            <w:pPr>
              <w:ind w:firstLine="0"/>
              <w:jc w:val="right"/>
              <w:rPr>
                <w:sz w:val="26"/>
                <w:szCs w:val="26"/>
              </w:rPr>
            </w:pPr>
            <w:r>
              <w:rPr>
                <w:sz w:val="26"/>
                <w:szCs w:val="26"/>
              </w:rPr>
              <w:t>20</w:t>
            </w:r>
            <w:r w:rsidR="00FC27FD" w:rsidRPr="00A04E71">
              <w:rPr>
                <w:sz w:val="26"/>
                <w:szCs w:val="26"/>
              </w:rPr>
              <w:t>0,0</w:t>
            </w:r>
            <w:r>
              <w:rPr>
                <w:sz w:val="26"/>
                <w:szCs w:val="26"/>
              </w:rPr>
              <w:t>0</w:t>
            </w:r>
          </w:p>
        </w:tc>
        <w:tc>
          <w:tcPr>
            <w:tcW w:w="1389" w:type="dxa"/>
            <w:shd w:val="clear" w:color="auto" w:fill="auto"/>
          </w:tcPr>
          <w:p w:rsidR="00FC27FD" w:rsidRPr="00A04E71" w:rsidRDefault="00AE26A0" w:rsidP="00AE26A0">
            <w:pPr>
              <w:ind w:firstLine="0"/>
              <w:jc w:val="right"/>
              <w:rPr>
                <w:sz w:val="26"/>
                <w:szCs w:val="26"/>
              </w:rPr>
            </w:pPr>
            <w:r>
              <w:rPr>
                <w:sz w:val="26"/>
                <w:szCs w:val="26"/>
              </w:rPr>
              <w:t>200</w:t>
            </w:r>
            <w:r w:rsidR="00FC27FD" w:rsidRPr="00A04E71">
              <w:rPr>
                <w:sz w:val="26"/>
                <w:szCs w:val="26"/>
              </w:rPr>
              <w:t>,00</w:t>
            </w:r>
          </w:p>
        </w:tc>
        <w:tc>
          <w:tcPr>
            <w:tcW w:w="2296" w:type="dxa"/>
            <w:shd w:val="clear" w:color="auto" w:fill="auto"/>
          </w:tcPr>
          <w:p w:rsidR="00FC27FD" w:rsidRPr="00A04E71" w:rsidRDefault="00FC27FD" w:rsidP="000B2D47">
            <w:pPr>
              <w:ind w:firstLine="0"/>
              <w:rPr>
                <w:sz w:val="26"/>
                <w:szCs w:val="26"/>
              </w:rPr>
            </w:pPr>
            <w:r w:rsidRPr="00A04E71">
              <w:rPr>
                <w:sz w:val="26"/>
                <w:szCs w:val="26"/>
              </w:rPr>
              <w:t>Отдел имущественных отношений и землепользования</w:t>
            </w:r>
          </w:p>
        </w:tc>
      </w:tr>
      <w:tr w:rsidR="00FC27FD" w:rsidRPr="00A04E71" w:rsidTr="00BA4316">
        <w:tc>
          <w:tcPr>
            <w:tcW w:w="739" w:type="dxa"/>
            <w:shd w:val="clear" w:color="auto" w:fill="auto"/>
          </w:tcPr>
          <w:p w:rsidR="00FC27FD" w:rsidRPr="00A04E71" w:rsidRDefault="00FC27FD" w:rsidP="000B2D47">
            <w:pPr>
              <w:ind w:firstLine="0"/>
              <w:rPr>
                <w:sz w:val="26"/>
                <w:szCs w:val="26"/>
              </w:rPr>
            </w:pPr>
            <w:r w:rsidRPr="00A04E71">
              <w:rPr>
                <w:sz w:val="26"/>
                <w:szCs w:val="26"/>
              </w:rPr>
              <w:t>2.1.4</w:t>
            </w:r>
          </w:p>
        </w:tc>
        <w:tc>
          <w:tcPr>
            <w:tcW w:w="5811" w:type="dxa"/>
            <w:shd w:val="clear" w:color="auto" w:fill="auto"/>
          </w:tcPr>
          <w:p w:rsidR="00FC27FD" w:rsidRPr="00A04E71" w:rsidRDefault="00FC27FD" w:rsidP="000B2D47">
            <w:pPr>
              <w:ind w:firstLine="0"/>
              <w:jc w:val="left"/>
              <w:rPr>
                <w:sz w:val="26"/>
                <w:szCs w:val="26"/>
              </w:rPr>
            </w:pPr>
            <w:r w:rsidRPr="00A04E71">
              <w:rPr>
                <w:sz w:val="26"/>
                <w:szCs w:val="26"/>
              </w:rPr>
              <w:t>Опубликование в средствах массовой информации Приморского края информационных сообщений и извещений о реализации муниципального имущества, рыночно обоснованной величины арендной платы муниципального имущества казны</w:t>
            </w:r>
          </w:p>
        </w:tc>
        <w:tc>
          <w:tcPr>
            <w:tcW w:w="1390" w:type="dxa"/>
            <w:shd w:val="clear" w:color="auto" w:fill="auto"/>
          </w:tcPr>
          <w:p w:rsidR="00FC27FD" w:rsidRPr="00A04E71" w:rsidRDefault="00FC27FD" w:rsidP="000B2D47">
            <w:pPr>
              <w:ind w:firstLine="0"/>
              <w:jc w:val="center"/>
              <w:rPr>
                <w:sz w:val="26"/>
                <w:szCs w:val="26"/>
              </w:rPr>
            </w:pPr>
            <w:r w:rsidRPr="00A04E71">
              <w:rPr>
                <w:sz w:val="26"/>
                <w:szCs w:val="26"/>
              </w:rPr>
              <w:t>Бюджет ПМО</w:t>
            </w:r>
          </w:p>
        </w:tc>
        <w:tc>
          <w:tcPr>
            <w:tcW w:w="1436" w:type="dxa"/>
            <w:shd w:val="clear" w:color="auto" w:fill="auto"/>
          </w:tcPr>
          <w:p w:rsidR="00FC27FD" w:rsidRPr="00A04E71" w:rsidRDefault="00AE26A0" w:rsidP="000B2D47">
            <w:pPr>
              <w:ind w:firstLine="0"/>
              <w:jc w:val="right"/>
              <w:rPr>
                <w:sz w:val="26"/>
                <w:szCs w:val="26"/>
              </w:rPr>
            </w:pPr>
            <w:r>
              <w:rPr>
                <w:sz w:val="26"/>
                <w:szCs w:val="26"/>
              </w:rPr>
              <w:t>15</w:t>
            </w:r>
            <w:r w:rsidR="00FC27FD" w:rsidRPr="00A04E71">
              <w:rPr>
                <w:sz w:val="26"/>
                <w:szCs w:val="26"/>
              </w:rPr>
              <w:t>0,00</w:t>
            </w:r>
          </w:p>
        </w:tc>
        <w:tc>
          <w:tcPr>
            <w:tcW w:w="1276" w:type="dxa"/>
            <w:shd w:val="clear" w:color="auto" w:fill="auto"/>
          </w:tcPr>
          <w:p w:rsidR="00FC27FD" w:rsidRPr="00A04E71" w:rsidRDefault="00AE26A0" w:rsidP="000B2D47">
            <w:pPr>
              <w:ind w:firstLine="0"/>
              <w:jc w:val="right"/>
              <w:rPr>
                <w:sz w:val="26"/>
                <w:szCs w:val="26"/>
              </w:rPr>
            </w:pPr>
            <w:r>
              <w:rPr>
                <w:sz w:val="26"/>
                <w:szCs w:val="26"/>
              </w:rPr>
              <w:t>50</w:t>
            </w:r>
            <w:r w:rsidR="00FC27FD" w:rsidRPr="00A04E71">
              <w:rPr>
                <w:sz w:val="26"/>
                <w:szCs w:val="26"/>
              </w:rPr>
              <w:t>,00</w:t>
            </w:r>
          </w:p>
        </w:tc>
        <w:tc>
          <w:tcPr>
            <w:tcW w:w="1285" w:type="dxa"/>
            <w:shd w:val="clear" w:color="auto" w:fill="auto"/>
          </w:tcPr>
          <w:p w:rsidR="00FC27FD" w:rsidRPr="00A04E71" w:rsidRDefault="00FC27FD" w:rsidP="000B2D47">
            <w:pPr>
              <w:ind w:firstLine="0"/>
              <w:jc w:val="right"/>
              <w:rPr>
                <w:sz w:val="26"/>
                <w:szCs w:val="26"/>
              </w:rPr>
            </w:pPr>
            <w:r w:rsidRPr="00A04E71">
              <w:rPr>
                <w:sz w:val="26"/>
                <w:szCs w:val="26"/>
              </w:rPr>
              <w:t>50,</w:t>
            </w:r>
            <w:r w:rsidR="00AE26A0">
              <w:rPr>
                <w:sz w:val="26"/>
                <w:szCs w:val="26"/>
              </w:rPr>
              <w:t>0</w:t>
            </w:r>
            <w:r w:rsidRPr="00A04E71">
              <w:rPr>
                <w:sz w:val="26"/>
                <w:szCs w:val="26"/>
              </w:rPr>
              <w:t>0</w:t>
            </w:r>
          </w:p>
        </w:tc>
        <w:tc>
          <w:tcPr>
            <w:tcW w:w="1389" w:type="dxa"/>
            <w:shd w:val="clear" w:color="auto" w:fill="auto"/>
          </w:tcPr>
          <w:p w:rsidR="00FC27FD" w:rsidRPr="00A04E71" w:rsidRDefault="00AE26A0" w:rsidP="000B2D47">
            <w:pPr>
              <w:ind w:firstLine="0"/>
              <w:jc w:val="right"/>
              <w:rPr>
                <w:sz w:val="26"/>
                <w:szCs w:val="26"/>
              </w:rPr>
            </w:pPr>
            <w:r>
              <w:rPr>
                <w:sz w:val="26"/>
                <w:szCs w:val="26"/>
              </w:rPr>
              <w:t>50</w:t>
            </w:r>
            <w:r w:rsidR="00FC27FD" w:rsidRPr="00A04E71">
              <w:rPr>
                <w:sz w:val="26"/>
                <w:szCs w:val="26"/>
              </w:rPr>
              <w:t>,00</w:t>
            </w:r>
          </w:p>
        </w:tc>
        <w:tc>
          <w:tcPr>
            <w:tcW w:w="2296" w:type="dxa"/>
            <w:shd w:val="clear" w:color="auto" w:fill="auto"/>
          </w:tcPr>
          <w:p w:rsidR="00FC27FD" w:rsidRPr="00A04E71" w:rsidRDefault="00FC27FD" w:rsidP="000B2D47">
            <w:pPr>
              <w:ind w:firstLine="0"/>
              <w:rPr>
                <w:sz w:val="26"/>
                <w:szCs w:val="26"/>
              </w:rPr>
            </w:pPr>
            <w:r w:rsidRPr="00A04E71">
              <w:rPr>
                <w:sz w:val="26"/>
                <w:szCs w:val="26"/>
              </w:rPr>
              <w:t>Отдел имущественных отношений и землепользования</w:t>
            </w:r>
          </w:p>
        </w:tc>
      </w:tr>
      <w:tr w:rsidR="00FC27FD" w:rsidRPr="00A04E71" w:rsidTr="00BA4316">
        <w:tc>
          <w:tcPr>
            <w:tcW w:w="739" w:type="dxa"/>
            <w:shd w:val="clear" w:color="auto" w:fill="auto"/>
          </w:tcPr>
          <w:p w:rsidR="00FC27FD" w:rsidRPr="00A04E71" w:rsidRDefault="00FC27FD" w:rsidP="000B2D47">
            <w:pPr>
              <w:ind w:firstLine="0"/>
              <w:rPr>
                <w:sz w:val="26"/>
                <w:szCs w:val="26"/>
              </w:rPr>
            </w:pPr>
            <w:r w:rsidRPr="00A04E71">
              <w:rPr>
                <w:sz w:val="26"/>
                <w:szCs w:val="26"/>
              </w:rPr>
              <w:t>2.1.5</w:t>
            </w:r>
          </w:p>
        </w:tc>
        <w:tc>
          <w:tcPr>
            <w:tcW w:w="5811" w:type="dxa"/>
            <w:shd w:val="clear" w:color="auto" w:fill="auto"/>
          </w:tcPr>
          <w:p w:rsidR="00FC27FD" w:rsidRPr="00A04E71" w:rsidRDefault="00FC27FD" w:rsidP="000B2D47">
            <w:pPr>
              <w:ind w:firstLine="0"/>
              <w:jc w:val="left"/>
              <w:rPr>
                <w:sz w:val="26"/>
                <w:szCs w:val="26"/>
              </w:rPr>
            </w:pPr>
            <w:r w:rsidRPr="00A04E71">
              <w:rPr>
                <w:sz w:val="26"/>
                <w:szCs w:val="26"/>
              </w:rPr>
              <w:t>Экспертиза технического состояния зданий</w:t>
            </w:r>
          </w:p>
        </w:tc>
        <w:tc>
          <w:tcPr>
            <w:tcW w:w="1390" w:type="dxa"/>
            <w:shd w:val="clear" w:color="auto" w:fill="auto"/>
          </w:tcPr>
          <w:p w:rsidR="00FC27FD" w:rsidRPr="00A04E71" w:rsidRDefault="00FC27FD" w:rsidP="000B2D47">
            <w:pPr>
              <w:ind w:firstLine="0"/>
              <w:jc w:val="center"/>
              <w:rPr>
                <w:sz w:val="26"/>
                <w:szCs w:val="26"/>
              </w:rPr>
            </w:pPr>
            <w:r w:rsidRPr="00A04E71">
              <w:rPr>
                <w:sz w:val="26"/>
                <w:szCs w:val="26"/>
              </w:rPr>
              <w:t>Бюджет ПМО</w:t>
            </w:r>
          </w:p>
        </w:tc>
        <w:tc>
          <w:tcPr>
            <w:tcW w:w="1436" w:type="dxa"/>
            <w:shd w:val="clear" w:color="auto" w:fill="auto"/>
          </w:tcPr>
          <w:p w:rsidR="00FC27FD" w:rsidRPr="00A04E71" w:rsidRDefault="00AE26A0" w:rsidP="000B2D47">
            <w:pPr>
              <w:ind w:firstLine="0"/>
              <w:jc w:val="right"/>
              <w:rPr>
                <w:sz w:val="26"/>
                <w:szCs w:val="26"/>
              </w:rPr>
            </w:pPr>
            <w:r>
              <w:rPr>
                <w:sz w:val="26"/>
                <w:szCs w:val="26"/>
              </w:rPr>
              <w:t>30</w:t>
            </w:r>
            <w:r w:rsidR="00FC27FD" w:rsidRPr="00A04E71">
              <w:rPr>
                <w:sz w:val="26"/>
                <w:szCs w:val="26"/>
              </w:rPr>
              <w:t>0,00</w:t>
            </w:r>
          </w:p>
        </w:tc>
        <w:tc>
          <w:tcPr>
            <w:tcW w:w="1276" w:type="dxa"/>
            <w:shd w:val="clear" w:color="auto" w:fill="auto"/>
          </w:tcPr>
          <w:p w:rsidR="00FC27FD" w:rsidRPr="00A04E71" w:rsidRDefault="00AE26A0" w:rsidP="000B2D47">
            <w:pPr>
              <w:ind w:firstLine="0"/>
              <w:jc w:val="right"/>
              <w:rPr>
                <w:sz w:val="26"/>
                <w:szCs w:val="26"/>
              </w:rPr>
            </w:pPr>
            <w:r>
              <w:rPr>
                <w:sz w:val="26"/>
                <w:szCs w:val="26"/>
              </w:rPr>
              <w:t>10</w:t>
            </w:r>
            <w:r w:rsidR="00FC27FD" w:rsidRPr="00A04E71">
              <w:rPr>
                <w:sz w:val="26"/>
                <w:szCs w:val="26"/>
              </w:rPr>
              <w:t>0,00</w:t>
            </w:r>
          </w:p>
        </w:tc>
        <w:tc>
          <w:tcPr>
            <w:tcW w:w="1285" w:type="dxa"/>
            <w:shd w:val="clear" w:color="auto" w:fill="auto"/>
          </w:tcPr>
          <w:p w:rsidR="00FC27FD" w:rsidRPr="00A04E71" w:rsidRDefault="00AE26A0" w:rsidP="000B2D47">
            <w:pPr>
              <w:ind w:firstLine="0"/>
              <w:jc w:val="right"/>
              <w:rPr>
                <w:sz w:val="26"/>
                <w:szCs w:val="26"/>
              </w:rPr>
            </w:pPr>
            <w:r>
              <w:rPr>
                <w:sz w:val="26"/>
                <w:szCs w:val="26"/>
              </w:rPr>
              <w:t>10</w:t>
            </w:r>
            <w:r w:rsidR="00FC27FD" w:rsidRPr="00A04E71">
              <w:rPr>
                <w:sz w:val="26"/>
                <w:szCs w:val="26"/>
              </w:rPr>
              <w:t>0,0</w:t>
            </w:r>
          </w:p>
        </w:tc>
        <w:tc>
          <w:tcPr>
            <w:tcW w:w="1389" w:type="dxa"/>
            <w:shd w:val="clear" w:color="auto" w:fill="auto"/>
          </w:tcPr>
          <w:p w:rsidR="00FC27FD" w:rsidRPr="00A04E71" w:rsidRDefault="00AE26A0" w:rsidP="000B2D47">
            <w:pPr>
              <w:ind w:firstLine="0"/>
              <w:jc w:val="right"/>
              <w:rPr>
                <w:sz w:val="26"/>
                <w:szCs w:val="26"/>
              </w:rPr>
            </w:pPr>
            <w:r>
              <w:rPr>
                <w:sz w:val="26"/>
                <w:szCs w:val="26"/>
              </w:rPr>
              <w:t>10</w:t>
            </w:r>
            <w:r w:rsidR="00FC27FD" w:rsidRPr="00A04E71">
              <w:rPr>
                <w:sz w:val="26"/>
                <w:szCs w:val="26"/>
              </w:rPr>
              <w:t>0,00</w:t>
            </w:r>
          </w:p>
        </w:tc>
        <w:tc>
          <w:tcPr>
            <w:tcW w:w="2296" w:type="dxa"/>
            <w:shd w:val="clear" w:color="auto" w:fill="auto"/>
          </w:tcPr>
          <w:p w:rsidR="00FC27FD" w:rsidRPr="00A04E71" w:rsidRDefault="00FC27FD" w:rsidP="000B2D47">
            <w:pPr>
              <w:ind w:firstLine="0"/>
              <w:rPr>
                <w:sz w:val="26"/>
                <w:szCs w:val="26"/>
              </w:rPr>
            </w:pPr>
            <w:r w:rsidRPr="00A04E71">
              <w:rPr>
                <w:sz w:val="26"/>
                <w:szCs w:val="26"/>
              </w:rPr>
              <w:t>Отдел градостроительства управления жизнеобеспечения и градостроительства</w:t>
            </w:r>
          </w:p>
        </w:tc>
      </w:tr>
      <w:tr w:rsidR="00AE26A0" w:rsidRPr="00A04E71" w:rsidTr="00BA4316">
        <w:tc>
          <w:tcPr>
            <w:tcW w:w="739" w:type="dxa"/>
            <w:shd w:val="clear" w:color="auto" w:fill="auto"/>
          </w:tcPr>
          <w:p w:rsidR="00AE26A0" w:rsidRPr="00A04E71" w:rsidRDefault="00AE26A0" w:rsidP="000B2D47">
            <w:pPr>
              <w:ind w:firstLine="0"/>
              <w:rPr>
                <w:sz w:val="26"/>
                <w:szCs w:val="26"/>
              </w:rPr>
            </w:pPr>
            <w:r>
              <w:rPr>
                <w:sz w:val="26"/>
                <w:szCs w:val="26"/>
              </w:rPr>
              <w:t>2.1.6</w:t>
            </w:r>
          </w:p>
        </w:tc>
        <w:tc>
          <w:tcPr>
            <w:tcW w:w="5811" w:type="dxa"/>
            <w:shd w:val="clear" w:color="auto" w:fill="auto"/>
          </w:tcPr>
          <w:p w:rsidR="00AE26A0" w:rsidRPr="00A04E71" w:rsidRDefault="00AE26A0" w:rsidP="000B2D47">
            <w:pPr>
              <w:ind w:firstLine="0"/>
              <w:jc w:val="left"/>
              <w:rPr>
                <w:sz w:val="26"/>
                <w:szCs w:val="26"/>
              </w:rPr>
            </w:pPr>
            <w:r>
              <w:rPr>
                <w:sz w:val="26"/>
                <w:szCs w:val="26"/>
              </w:rPr>
              <w:t>Затраты на эксперта (кадастрового инженера)</w:t>
            </w:r>
            <w:r w:rsidR="00BA4316">
              <w:rPr>
                <w:sz w:val="26"/>
                <w:szCs w:val="26"/>
              </w:rPr>
              <w:t xml:space="preserve"> при проведении муниципального земельного контроля</w:t>
            </w:r>
          </w:p>
        </w:tc>
        <w:tc>
          <w:tcPr>
            <w:tcW w:w="1390" w:type="dxa"/>
            <w:shd w:val="clear" w:color="auto" w:fill="auto"/>
          </w:tcPr>
          <w:p w:rsidR="00AE26A0" w:rsidRPr="00A04E71" w:rsidRDefault="00BA4316" w:rsidP="000B2D47">
            <w:pPr>
              <w:ind w:firstLine="0"/>
              <w:jc w:val="center"/>
              <w:rPr>
                <w:sz w:val="26"/>
                <w:szCs w:val="26"/>
              </w:rPr>
            </w:pPr>
            <w:r w:rsidRPr="00BA4316">
              <w:rPr>
                <w:sz w:val="26"/>
                <w:szCs w:val="26"/>
              </w:rPr>
              <w:t>Бюджет ПМО</w:t>
            </w:r>
          </w:p>
        </w:tc>
        <w:tc>
          <w:tcPr>
            <w:tcW w:w="1436" w:type="dxa"/>
            <w:shd w:val="clear" w:color="auto" w:fill="auto"/>
          </w:tcPr>
          <w:p w:rsidR="00AE26A0" w:rsidRDefault="00BA4316" w:rsidP="000B2D47">
            <w:pPr>
              <w:ind w:firstLine="0"/>
              <w:jc w:val="right"/>
              <w:rPr>
                <w:sz w:val="26"/>
                <w:szCs w:val="26"/>
              </w:rPr>
            </w:pPr>
            <w:r>
              <w:rPr>
                <w:sz w:val="26"/>
                <w:szCs w:val="26"/>
              </w:rPr>
              <w:t>150,00</w:t>
            </w:r>
          </w:p>
        </w:tc>
        <w:tc>
          <w:tcPr>
            <w:tcW w:w="1276" w:type="dxa"/>
            <w:shd w:val="clear" w:color="auto" w:fill="auto"/>
          </w:tcPr>
          <w:p w:rsidR="00AE26A0" w:rsidRDefault="00BA4316" w:rsidP="000B2D47">
            <w:pPr>
              <w:ind w:firstLine="0"/>
              <w:jc w:val="right"/>
              <w:rPr>
                <w:sz w:val="26"/>
                <w:szCs w:val="26"/>
              </w:rPr>
            </w:pPr>
            <w:r>
              <w:rPr>
                <w:sz w:val="26"/>
                <w:szCs w:val="26"/>
              </w:rPr>
              <w:t>50,00</w:t>
            </w:r>
          </w:p>
        </w:tc>
        <w:tc>
          <w:tcPr>
            <w:tcW w:w="1285" w:type="dxa"/>
            <w:shd w:val="clear" w:color="auto" w:fill="auto"/>
          </w:tcPr>
          <w:p w:rsidR="00AE26A0" w:rsidRDefault="00BA4316" w:rsidP="000B2D47">
            <w:pPr>
              <w:ind w:firstLine="0"/>
              <w:jc w:val="right"/>
              <w:rPr>
                <w:sz w:val="26"/>
                <w:szCs w:val="26"/>
              </w:rPr>
            </w:pPr>
            <w:r>
              <w:rPr>
                <w:sz w:val="26"/>
                <w:szCs w:val="26"/>
              </w:rPr>
              <w:t>50,00</w:t>
            </w:r>
          </w:p>
        </w:tc>
        <w:tc>
          <w:tcPr>
            <w:tcW w:w="1389" w:type="dxa"/>
            <w:shd w:val="clear" w:color="auto" w:fill="auto"/>
          </w:tcPr>
          <w:p w:rsidR="00AE26A0" w:rsidRDefault="00BA4316" w:rsidP="000B2D47">
            <w:pPr>
              <w:ind w:firstLine="0"/>
              <w:jc w:val="right"/>
              <w:rPr>
                <w:sz w:val="26"/>
                <w:szCs w:val="26"/>
              </w:rPr>
            </w:pPr>
            <w:r>
              <w:rPr>
                <w:sz w:val="26"/>
                <w:szCs w:val="26"/>
              </w:rPr>
              <w:t>50,00</w:t>
            </w:r>
          </w:p>
        </w:tc>
        <w:tc>
          <w:tcPr>
            <w:tcW w:w="2296" w:type="dxa"/>
            <w:shd w:val="clear" w:color="auto" w:fill="auto"/>
          </w:tcPr>
          <w:p w:rsidR="00AE26A0" w:rsidRPr="00A04E71" w:rsidRDefault="00BA4316" w:rsidP="000B2D47">
            <w:pPr>
              <w:ind w:firstLine="0"/>
              <w:rPr>
                <w:sz w:val="26"/>
                <w:szCs w:val="26"/>
              </w:rPr>
            </w:pPr>
            <w:r w:rsidRPr="00BA4316">
              <w:rPr>
                <w:sz w:val="26"/>
                <w:szCs w:val="26"/>
              </w:rPr>
              <w:t>Отдел имущественных отношений и землепользования</w:t>
            </w:r>
          </w:p>
        </w:tc>
      </w:tr>
      <w:tr w:rsidR="00FC27FD" w:rsidRPr="00A04E71" w:rsidTr="00BA4316">
        <w:tc>
          <w:tcPr>
            <w:tcW w:w="739" w:type="dxa"/>
            <w:shd w:val="clear" w:color="auto" w:fill="auto"/>
          </w:tcPr>
          <w:p w:rsidR="00FC27FD" w:rsidRPr="00A04E71" w:rsidRDefault="00FC27FD" w:rsidP="000B2D47">
            <w:pPr>
              <w:ind w:firstLine="0"/>
              <w:rPr>
                <w:sz w:val="26"/>
                <w:szCs w:val="26"/>
              </w:rPr>
            </w:pPr>
            <w:r w:rsidRPr="00A04E71">
              <w:rPr>
                <w:sz w:val="26"/>
                <w:szCs w:val="26"/>
              </w:rPr>
              <w:t>2.2.</w:t>
            </w:r>
          </w:p>
        </w:tc>
        <w:tc>
          <w:tcPr>
            <w:tcW w:w="5811" w:type="dxa"/>
            <w:shd w:val="clear" w:color="auto" w:fill="auto"/>
          </w:tcPr>
          <w:p w:rsidR="00FC27FD" w:rsidRPr="00A04E71" w:rsidRDefault="00FC27FD" w:rsidP="000B2D47">
            <w:pPr>
              <w:ind w:firstLine="0"/>
              <w:jc w:val="left"/>
              <w:rPr>
                <w:sz w:val="26"/>
                <w:szCs w:val="26"/>
              </w:rPr>
            </w:pPr>
            <w:r w:rsidRPr="00A04E71">
              <w:rPr>
                <w:sz w:val="26"/>
                <w:szCs w:val="26"/>
              </w:rPr>
              <w:t>Содержание и обслуживание казны Пограничного муниципального округа</w:t>
            </w:r>
          </w:p>
        </w:tc>
        <w:tc>
          <w:tcPr>
            <w:tcW w:w="1390" w:type="dxa"/>
            <w:shd w:val="clear" w:color="auto" w:fill="auto"/>
          </w:tcPr>
          <w:p w:rsidR="00FC27FD" w:rsidRPr="00A04E71" w:rsidRDefault="00FC27FD" w:rsidP="000B2D47">
            <w:pPr>
              <w:ind w:firstLine="0"/>
              <w:jc w:val="center"/>
              <w:rPr>
                <w:sz w:val="26"/>
                <w:szCs w:val="26"/>
              </w:rPr>
            </w:pPr>
            <w:r w:rsidRPr="00A04E71">
              <w:rPr>
                <w:sz w:val="26"/>
                <w:szCs w:val="26"/>
              </w:rPr>
              <w:t>Бюджет ПМО</w:t>
            </w:r>
          </w:p>
        </w:tc>
        <w:tc>
          <w:tcPr>
            <w:tcW w:w="1436" w:type="dxa"/>
            <w:shd w:val="clear" w:color="auto" w:fill="auto"/>
          </w:tcPr>
          <w:p w:rsidR="00FC27FD" w:rsidRPr="00A04E71" w:rsidRDefault="002B2693" w:rsidP="002B2693">
            <w:pPr>
              <w:tabs>
                <w:tab w:val="center" w:pos="610"/>
                <w:tab w:val="right" w:pos="1220"/>
              </w:tabs>
              <w:ind w:firstLine="0"/>
              <w:jc w:val="left"/>
              <w:rPr>
                <w:sz w:val="26"/>
                <w:szCs w:val="26"/>
              </w:rPr>
            </w:pPr>
            <w:r>
              <w:rPr>
                <w:sz w:val="26"/>
                <w:szCs w:val="26"/>
              </w:rPr>
              <w:tab/>
              <w:t>1680,00</w:t>
            </w:r>
          </w:p>
        </w:tc>
        <w:tc>
          <w:tcPr>
            <w:tcW w:w="1276" w:type="dxa"/>
            <w:shd w:val="clear" w:color="auto" w:fill="auto"/>
          </w:tcPr>
          <w:p w:rsidR="00FC27FD" w:rsidRPr="00A04E71" w:rsidRDefault="002B2693" w:rsidP="000B2D47">
            <w:pPr>
              <w:ind w:firstLine="0"/>
              <w:jc w:val="right"/>
              <w:rPr>
                <w:sz w:val="26"/>
                <w:szCs w:val="26"/>
              </w:rPr>
            </w:pPr>
            <w:r>
              <w:rPr>
                <w:sz w:val="26"/>
                <w:szCs w:val="26"/>
              </w:rPr>
              <w:t>56</w:t>
            </w:r>
            <w:r w:rsidR="00FC27FD" w:rsidRPr="00A04E71">
              <w:rPr>
                <w:sz w:val="26"/>
                <w:szCs w:val="26"/>
              </w:rPr>
              <w:t>0,00</w:t>
            </w:r>
          </w:p>
        </w:tc>
        <w:tc>
          <w:tcPr>
            <w:tcW w:w="1285" w:type="dxa"/>
            <w:shd w:val="clear" w:color="auto" w:fill="auto"/>
          </w:tcPr>
          <w:p w:rsidR="00FC27FD" w:rsidRPr="00A04E71" w:rsidRDefault="002B2693" w:rsidP="000B2D47">
            <w:pPr>
              <w:ind w:firstLine="0"/>
              <w:jc w:val="right"/>
              <w:rPr>
                <w:sz w:val="26"/>
                <w:szCs w:val="26"/>
              </w:rPr>
            </w:pPr>
            <w:r>
              <w:rPr>
                <w:sz w:val="26"/>
                <w:szCs w:val="26"/>
              </w:rPr>
              <w:t>560,00</w:t>
            </w:r>
          </w:p>
        </w:tc>
        <w:tc>
          <w:tcPr>
            <w:tcW w:w="1389" w:type="dxa"/>
            <w:shd w:val="clear" w:color="auto" w:fill="auto"/>
          </w:tcPr>
          <w:p w:rsidR="00FC27FD" w:rsidRPr="00A04E71" w:rsidRDefault="002B2693" w:rsidP="000B2D47">
            <w:pPr>
              <w:ind w:firstLine="0"/>
              <w:jc w:val="right"/>
              <w:rPr>
                <w:sz w:val="26"/>
                <w:szCs w:val="26"/>
              </w:rPr>
            </w:pPr>
            <w:r>
              <w:rPr>
                <w:sz w:val="26"/>
                <w:szCs w:val="26"/>
              </w:rPr>
              <w:t>56</w:t>
            </w:r>
            <w:r w:rsidR="00FC27FD" w:rsidRPr="00A04E71">
              <w:rPr>
                <w:sz w:val="26"/>
                <w:szCs w:val="26"/>
              </w:rPr>
              <w:t>0,00</w:t>
            </w:r>
          </w:p>
        </w:tc>
        <w:tc>
          <w:tcPr>
            <w:tcW w:w="2296" w:type="dxa"/>
            <w:shd w:val="clear" w:color="auto" w:fill="auto"/>
          </w:tcPr>
          <w:p w:rsidR="00FC27FD" w:rsidRPr="00A04E71" w:rsidRDefault="00FC27FD" w:rsidP="000B2D47">
            <w:pPr>
              <w:ind w:firstLine="0"/>
              <w:rPr>
                <w:sz w:val="26"/>
                <w:szCs w:val="26"/>
              </w:rPr>
            </w:pPr>
            <w:r w:rsidRPr="00A04E71">
              <w:rPr>
                <w:sz w:val="26"/>
                <w:szCs w:val="26"/>
              </w:rPr>
              <w:t>Отдел имущественных отношений и землепользования</w:t>
            </w:r>
          </w:p>
        </w:tc>
      </w:tr>
      <w:tr w:rsidR="00FC27FD" w:rsidRPr="00A04E71" w:rsidTr="00BA4316">
        <w:tc>
          <w:tcPr>
            <w:tcW w:w="739" w:type="dxa"/>
            <w:shd w:val="clear" w:color="auto" w:fill="auto"/>
          </w:tcPr>
          <w:p w:rsidR="00FC27FD" w:rsidRPr="00A04E71" w:rsidRDefault="00FC27FD" w:rsidP="000B2D47">
            <w:pPr>
              <w:ind w:firstLine="0"/>
              <w:rPr>
                <w:b/>
                <w:sz w:val="26"/>
                <w:szCs w:val="26"/>
              </w:rPr>
            </w:pPr>
          </w:p>
        </w:tc>
        <w:tc>
          <w:tcPr>
            <w:tcW w:w="5811" w:type="dxa"/>
            <w:shd w:val="clear" w:color="auto" w:fill="auto"/>
          </w:tcPr>
          <w:p w:rsidR="00FC27FD" w:rsidRPr="00A04E71" w:rsidRDefault="00FC27FD" w:rsidP="000B2D47">
            <w:pPr>
              <w:ind w:firstLine="0"/>
              <w:jc w:val="left"/>
              <w:rPr>
                <w:b/>
                <w:sz w:val="26"/>
                <w:szCs w:val="26"/>
              </w:rPr>
            </w:pPr>
            <w:r w:rsidRPr="00A04E71">
              <w:rPr>
                <w:b/>
                <w:sz w:val="26"/>
                <w:szCs w:val="26"/>
              </w:rPr>
              <w:t>Всего по Подпрограмме 2 "Управление муниципальным имуществом, находящимся в собственности Пограничного муниципального округа</w:t>
            </w:r>
          </w:p>
          <w:p w:rsidR="00FC27FD" w:rsidRPr="00A04E71" w:rsidRDefault="00FC27FD" w:rsidP="000B2D47">
            <w:pPr>
              <w:ind w:firstLine="0"/>
              <w:jc w:val="left"/>
              <w:rPr>
                <w:b/>
                <w:sz w:val="26"/>
                <w:szCs w:val="26"/>
              </w:rPr>
            </w:pPr>
          </w:p>
          <w:p w:rsidR="00FC27FD" w:rsidRPr="00A04E71" w:rsidRDefault="00FC27FD" w:rsidP="000B2D47">
            <w:pPr>
              <w:ind w:firstLine="0"/>
              <w:jc w:val="left"/>
              <w:rPr>
                <w:b/>
                <w:sz w:val="26"/>
                <w:szCs w:val="26"/>
              </w:rPr>
            </w:pPr>
          </w:p>
          <w:p w:rsidR="00FC27FD" w:rsidRPr="00A04E71" w:rsidRDefault="00FC27FD" w:rsidP="000B2D47">
            <w:pPr>
              <w:ind w:firstLine="0"/>
              <w:jc w:val="left"/>
              <w:rPr>
                <w:b/>
                <w:sz w:val="26"/>
                <w:szCs w:val="26"/>
              </w:rPr>
            </w:pPr>
          </w:p>
        </w:tc>
        <w:tc>
          <w:tcPr>
            <w:tcW w:w="1390" w:type="dxa"/>
            <w:shd w:val="clear" w:color="auto" w:fill="auto"/>
          </w:tcPr>
          <w:p w:rsidR="00FC27FD" w:rsidRPr="00A04E71" w:rsidRDefault="00FC27FD" w:rsidP="000B2D47">
            <w:pPr>
              <w:ind w:firstLine="0"/>
              <w:jc w:val="center"/>
              <w:rPr>
                <w:b/>
                <w:sz w:val="26"/>
                <w:szCs w:val="26"/>
              </w:rPr>
            </w:pPr>
            <w:r w:rsidRPr="00A04E71">
              <w:rPr>
                <w:b/>
                <w:sz w:val="26"/>
                <w:szCs w:val="26"/>
              </w:rPr>
              <w:t>Бюджет ПМО</w:t>
            </w:r>
          </w:p>
        </w:tc>
        <w:tc>
          <w:tcPr>
            <w:tcW w:w="1436" w:type="dxa"/>
            <w:shd w:val="clear" w:color="auto" w:fill="auto"/>
          </w:tcPr>
          <w:p w:rsidR="00FC27FD" w:rsidRPr="002B2693" w:rsidRDefault="002C31EA" w:rsidP="000B2D47">
            <w:pPr>
              <w:ind w:firstLine="0"/>
              <w:jc w:val="right"/>
              <w:rPr>
                <w:b/>
                <w:color w:val="FF0000"/>
                <w:sz w:val="26"/>
                <w:szCs w:val="26"/>
              </w:rPr>
            </w:pPr>
            <w:r w:rsidRPr="002C31EA">
              <w:rPr>
                <w:b/>
                <w:sz w:val="26"/>
                <w:szCs w:val="26"/>
              </w:rPr>
              <w:t>3480,00</w:t>
            </w:r>
          </w:p>
        </w:tc>
        <w:tc>
          <w:tcPr>
            <w:tcW w:w="1276" w:type="dxa"/>
            <w:shd w:val="clear" w:color="auto" w:fill="auto"/>
          </w:tcPr>
          <w:p w:rsidR="00FC27FD" w:rsidRPr="002B2693" w:rsidRDefault="002C31EA" w:rsidP="000B2D47">
            <w:pPr>
              <w:ind w:firstLine="0"/>
              <w:jc w:val="right"/>
              <w:rPr>
                <w:b/>
                <w:color w:val="FF0000"/>
                <w:sz w:val="26"/>
                <w:szCs w:val="26"/>
              </w:rPr>
            </w:pPr>
            <w:r w:rsidRPr="002C31EA">
              <w:rPr>
                <w:b/>
                <w:sz w:val="26"/>
                <w:szCs w:val="26"/>
              </w:rPr>
              <w:t>1160,00</w:t>
            </w:r>
          </w:p>
        </w:tc>
        <w:tc>
          <w:tcPr>
            <w:tcW w:w="1285" w:type="dxa"/>
            <w:shd w:val="clear" w:color="auto" w:fill="auto"/>
          </w:tcPr>
          <w:p w:rsidR="00FC27FD" w:rsidRPr="002B2693" w:rsidRDefault="002C31EA" w:rsidP="000B2D47">
            <w:pPr>
              <w:ind w:firstLine="0"/>
              <w:jc w:val="center"/>
              <w:rPr>
                <w:b/>
                <w:color w:val="FF0000"/>
                <w:sz w:val="26"/>
                <w:szCs w:val="26"/>
              </w:rPr>
            </w:pPr>
            <w:r w:rsidRPr="002C31EA">
              <w:rPr>
                <w:b/>
                <w:sz w:val="26"/>
                <w:szCs w:val="26"/>
              </w:rPr>
              <w:t>1160,00</w:t>
            </w:r>
          </w:p>
        </w:tc>
        <w:tc>
          <w:tcPr>
            <w:tcW w:w="1389" w:type="dxa"/>
            <w:shd w:val="clear" w:color="auto" w:fill="auto"/>
          </w:tcPr>
          <w:p w:rsidR="00FC27FD" w:rsidRPr="002B2693" w:rsidRDefault="002C31EA" w:rsidP="000B2D47">
            <w:pPr>
              <w:ind w:firstLine="0"/>
              <w:jc w:val="right"/>
              <w:rPr>
                <w:b/>
                <w:color w:val="FF0000"/>
                <w:sz w:val="26"/>
                <w:szCs w:val="26"/>
              </w:rPr>
            </w:pPr>
            <w:r w:rsidRPr="002C31EA">
              <w:rPr>
                <w:b/>
                <w:sz w:val="26"/>
                <w:szCs w:val="26"/>
              </w:rPr>
              <w:t>1160,00</w:t>
            </w:r>
          </w:p>
        </w:tc>
        <w:tc>
          <w:tcPr>
            <w:tcW w:w="2296" w:type="dxa"/>
            <w:shd w:val="clear" w:color="auto" w:fill="auto"/>
          </w:tcPr>
          <w:p w:rsidR="00FC27FD" w:rsidRPr="00A04E71" w:rsidRDefault="00FC27FD" w:rsidP="000B2D47">
            <w:pPr>
              <w:ind w:firstLine="0"/>
              <w:rPr>
                <w:b/>
                <w:sz w:val="26"/>
                <w:szCs w:val="26"/>
              </w:rPr>
            </w:pPr>
          </w:p>
        </w:tc>
      </w:tr>
      <w:tr w:rsidR="00FC27FD" w:rsidRPr="00A04E71" w:rsidTr="00BA4316">
        <w:tc>
          <w:tcPr>
            <w:tcW w:w="739" w:type="dxa"/>
            <w:shd w:val="clear" w:color="auto" w:fill="auto"/>
          </w:tcPr>
          <w:p w:rsidR="00FC27FD" w:rsidRPr="00A04E71" w:rsidRDefault="00FC27FD" w:rsidP="000B2D47">
            <w:pPr>
              <w:ind w:firstLine="0"/>
              <w:rPr>
                <w:b/>
                <w:sz w:val="26"/>
                <w:szCs w:val="26"/>
              </w:rPr>
            </w:pPr>
            <w:r w:rsidRPr="00A04E71">
              <w:rPr>
                <w:b/>
                <w:sz w:val="26"/>
                <w:szCs w:val="26"/>
              </w:rPr>
              <w:t>3.</w:t>
            </w:r>
          </w:p>
        </w:tc>
        <w:tc>
          <w:tcPr>
            <w:tcW w:w="14883" w:type="dxa"/>
            <w:gridSpan w:val="7"/>
            <w:shd w:val="clear" w:color="auto" w:fill="auto"/>
          </w:tcPr>
          <w:p w:rsidR="00FC27FD" w:rsidRPr="00A04E71" w:rsidRDefault="00FC27FD" w:rsidP="000B2D47">
            <w:pPr>
              <w:ind w:firstLine="0"/>
              <w:jc w:val="left"/>
              <w:rPr>
                <w:b/>
                <w:sz w:val="26"/>
                <w:szCs w:val="26"/>
              </w:rPr>
            </w:pPr>
            <w:r w:rsidRPr="00A04E71">
              <w:rPr>
                <w:b/>
                <w:sz w:val="26"/>
                <w:szCs w:val="26"/>
              </w:rPr>
              <w:t>Отдельные мероприятия программы</w:t>
            </w:r>
          </w:p>
        </w:tc>
      </w:tr>
      <w:tr w:rsidR="00FC27FD" w:rsidRPr="00A04E71" w:rsidTr="00BA4316">
        <w:tc>
          <w:tcPr>
            <w:tcW w:w="739" w:type="dxa"/>
            <w:shd w:val="clear" w:color="auto" w:fill="auto"/>
          </w:tcPr>
          <w:p w:rsidR="00FC27FD" w:rsidRPr="00A04E71" w:rsidRDefault="00FC27FD" w:rsidP="000B2D47">
            <w:pPr>
              <w:ind w:firstLine="0"/>
              <w:rPr>
                <w:b/>
                <w:sz w:val="26"/>
                <w:szCs w:val="26"/>
              </w:rPr>
            </w:pPr>
            <w:r w:rsidRPr="00A04E71">
              <w:rPr>
                <w:b/>
                <w:sz w:val="26"/>
                <w:szCs w:val="26"/>
              </w:rPr>
              <w:t>3.1.</w:t>
            </w:r>
          </w:p>
        </w:tc>
        <w:tc>
          <w:tcPr>
            <w:tcW w:w="5811" w:type="dxa"/>
            <w:shd w:val="clear" w:color="auto" w:fill="auto"/>
          </w:tcPr>
          <w:p w:rsidR="00FC27FD" w:rsidRPr="00A04E71" w:rsidRDefault="00FC27FD" w:rsidP="000B2D47">
            <w:pPr>
              <w:ind w:firstLine="0"/>
              <w:jc w:val="left"/>
              <w:rPr>
                <w:b/>
                <w:sz w:val="26"/>
                <w:szCs w:val="26"/>
              </w:rPr>
            </w:pPr>
            <w:r w:rsidRPr="00A04E71">
              <w:rPr>
                <w:b/>
                <w:sz w:val="26"/>
                <w:szCs w:val="26"/>
              </w:rPr>
              <w:t>Перечисление взносов на капитальный ремонт многоквартирных домов</w:t>
            </w:r>
          </w:p>
        </w:tc>
        <w:tc>
          <w:tcPr>
            <w:tcW w:w="1390" w:type="dxa"/>
            <w:shd w:val="clear" w:color="auto" w:fill="auto"/>
          </w:tcPr>
          <w:p w:rsidR="00FC27FD" w:rsidRPr="00A04E71" w:rsidRDefault="00FC27FD" w:rsidP="000B2D47">
            <w:pPr>
              <w:ind w:firstLine="0"/>
              <w:jc w:val="center"/>
              <w:rPr>
                <w:b/>
                <w:sz w:val="26"/>
                <w:szCs w:val="26"/>
              </w:rPr>
            </w:pPr>
            <w:r w:rsidRPr="00A04E71">
              <w:rPr>
                <w:b/>
                <w:sz w:val="26"/>
                <w:szCs w:val="26"/>
              </w:rPr>
              <w:t>Бюджет ПМО</w:t>
            </w:r>
          </w:p>
        </w:tc>
        <w:tc>
          <w:tcPr>
            <w:tcW w:w="1436" w:type="dxa"/>
            <w:shd w:val="clear" w:color="auto" w:fill="auto"/>
          </w:tcPr>
          <w:p w:rsidR="00FC27FD" w:rsidRPr="00A04E71" w:rsidRDefault="00FC27FD" w:rsidP="002B2693">
            <w:pPr>
              <w:ind w:firstLine="0"/>
              <w:jc w:val="right"/>
              <w:rPr>
                <w:b/>
                <w:sz w:val="26"/>
                <w:szCs w:val="26"/>
              </w:rPr>
            </w:pPr>
            <w:r w:rsidRPr="00A04E71">
              <w:rPr>
                <w:b/>
                <w:sz w:val="26"/>
                <w:szCs w:val="26"/>
              </w:rPr>
              <w:t>2</w:t>
            </w:r>
            <w:r w:rsidR="002B2693">
              <w:rPr>
                <w:b/>
                <w:sz w:val="26"/>
                <w:szCs w:val="26"/>
              </w:rPr>
              <w:t>40</w:t>
            </w:r>
            <w:r w:rsidRPr="00A04E71">
              <w:rPr>
                <w:b/>
                <w:sz w:val="26"/>
                <w:szCs w:val="26"/>
              </w:rPr>
              <w:t>0,00</w:t>
            </w:r>
          </w:p>
        </w:tc>
        <w:tc>
          <w:tcPr>
            <w:tcW w:w="1276" w:type="dxa"/>
            <w:shd w:val="clear" w:color="auto" w:fill="auto"/>
          </w:tcPr>
          <w:p w:rsidR="00FC27FD" w:rsidRPr="00A04E71" w:rsidRDefault="00FC27FD" w:rsidP="002B2693">
            <w:pPr>
              <w:ind w:firstLine="0"/>
              <w:jc w:val="right"/>
              <w:rPr>
                <w:b/>
                <w:sz w:val="26"/>
                <w:szCs w:val="26"/>
              </w:rPr>
            </w:pPr>
            <w:r w:rsidRPr="00A04E71">
              <w:rPr>
                <w:b/>
                <w:sz w:val="26"/>
                <w:szCs w:val="26"/>
              </w:rPr>
              <w:t>8</w:t>
            </w:r>
            <w:r w:rsidR="002B2693">
              <w:rPr>
                <w:b/>
                <w:sz w:val="26"/>
                <w:szCs w:val="26"/>
              </w:rPr>
              <w:t>0</w:t>
            </w:r>
            <w:r w:rsidRPr="00A04E71">
              <w:rPr>
                <w:b/>
                <w:sz w:val="26"/>
                <w:szCs w:val="26"/>
              </w:rPr>
              <w:t>0,00</w:t>
            </w:r>
          </w:p>
        </w:tc>
        <w:tc>
          <w:tcPr>
            <w:tcW w:w="1285" w:type="dxa"/>
            <w:shd w:val="clear" w:color="auto" w:fill="auto"/>
          </w:tcPr>
          <w:p w:rsidR="00FC27FD" w:rsidRPr="00A04E71" w:rsidRDefault="00FC27FD" w:rsidP="002B2693">
            <w:pPr>
              <w:ind w:firstLine="0"/>
              <w:jc w:val="right"/>
              <w:rPr>
                <w:b/>
                <w:sz w:val="26"/>
                <w:szCs w:val="26"/>
              </w:rPr>
            </w:pPr>
            <w:r w:rsidRPr="00A04E71">
              <w:rPr>
                <w:b/>
                <w:sz w:val="26"/>
                <w:szCs w:val="26"/>
              </w:rPr>
              <w:t>8</w:t>
            </w:r>
            <w:r w:rsidR="002B2693">
              <w:rPr>
                <w:b/>
                <w:sz w:val="26"/>
                <w:szCs w:val="26"/>
              </w:rPr>
              <w:t>0</w:t>
            </w:r>
            <w:r w:rsidRPr="00A04E71">
              <w:rPr>
                <w:b/>
                <w:sz w:val="26"/>
                <w:szCs w:val="26"/>
              </w:rPr>
              <w:t>0,00</w:t>
            </w:r>
          </w:p>
        </w:tc>
        <w:tc>
          <w:tcPr>
            <w:tcW w:w="1389" w:type="dxa"/>
            <w:shd w:val="clear" w:color="auto" w:fill="auto"/>
          </w:tcPr>
          <w:p w:rsidR="00FC27FD" w:rsidRPr="00A04E71" w:rsidRDefault="00FC27FD" w:rsidP="002B2693">
            <w:pPr>
              <w:ind w:firstLine="0"/>
              <w:jc w:val="right"/>
              <w:rPr>
                <w:b/>
                <w:sz w:val="26"/>
                <w:szCs w:val="26"/>
              </w:rPr>
            </w:pPr>
            <w:r w:rsidRPr="00A04E71">
              <w:rPr>
                <w:b/>
                <w:sz w:val="26"/>
                <w:szCs w:val="26"/>
              </w:rPr>
              <w:t>8</w:t>
            </w:r>
            <w:r w:rsidR="002B2693">
              <w:rPr>
                <w:b/>
                <w:sz w:val="26"/>
                <w:szCs w:val="26"/>
              </w:rPr>
              <w:t>0</w:t>
            </w:r>
            <w:r w:rsidRPr="00A04E71">
              <w:rPr>
                <w:b/>
                <w:sz w:val="26"/>
                <w:szCs w:val="26"/>
              </w:rPr>
              <w:t>0,00</w:t>
            </w:r>
          </w:p>
        </w:tc>
        <w:tc>
          <w:tcPr>
            <w:tcW w:w="2296" w:type="dxa"/>
            <w:shd w:val="clear" w:color="auto" w:fill="auto"/>
          </w:tcPr>
          <w:p w:rsidR="00FC27FD" w:rsidRPr="00A04E71" w:rsidRDefault="00FC27FD" w:rsidP="000B2D47">
            <w:pPr>
              <w:ind w:firstLine="0"/>
              <w:rPr>
                <w:b/>
                <w:sz w:val="26"/>
                <w:szCs w:val="26"/>
              </w:rPr>
            </w:pPr>
          </w:p>
        </w:tc>
      </w:tr>
      <w:tr w:rsidR="00FC27FD" w:rsidRPr="00A04E71" w:rsidTr="00BA4316">
        <w:tc>
          <w:tcPr>
            <w:tcW w:w="739" w:type="dxa"/>
            <w:shd w:val="clear" w:color="auto" w:fill="auto"/>
          </w:tcPr>
          <w:p w:rsidR="00FC27FD" w:rsidRPr="00A04E71" w:rsidRDefault="00FC27FD" w:rsidP="000B2D47">
            <w:pPr>
              <w:ind w:firstLine="0"/>
              <w:rPr>
                <w:sz w:val="26"/>
                <w:szCs w:val="26"/>
              </w:rPr>
            </w:pPr>
            <w:r w:rsidRPr="00A04E71">
              <w:rPr>
                <w:sz w:val="26"/>
                <w:szCs w:val="26"/>
              </w:rPr>
              <w:t>3.1.1</w:t>
            </w:r>
          </w:p>
        </w:tc>
        <w:tc>
          <w:tcPr>
            <w:tcW w:w="5811" w:type="dxa"/>
            <w:shd w:val="clear" w:color="auto" w:fill="auto"/>
          </w:tcPr>
          <w:p w:rsidR="00FC27FD" w:rsidRPr="00A04E71" w:rsidRDefault="00FC27FD" w:rsidP="000B2D47">
            <w:pPr>
              <w:ind w:firstLine="0"/>
              <w:jc w:val="left"/>
              <w:rPr>
                <w:sz w:val="26"/>
                <w:szCs w:val="26"/>
              </w:rPr>
            </w:pPr>
            <w:r w:rsidRPr="00A04E71">
              <w:rPr>
                <w:sz w:val="26"/>
                <w:szCs w:val="26"/>
              </w:rPr>
              <w:t>Мероприятия, направленные на перечисление взносов на капитальный ремонт многоквартирных домов</w:t>
            </w:r>
          </w:p>
        </w:tc>
        <w:tc>
          <w:tcPr>
            <w:tcW w:w="1390" w:type="dxa"/>
            <w:shd w:val="clear" w:color="auto" w:fill="auto"/>
          </w:tcPr>
          <w:p w:rsidR="00FC27FD" w:rsidRPr="00A04E71" w:rsidRDefault="00FC27FD" w:rsidP="000B2D47">
            <w:pPr>
              <w:ind w:firstLine="0"/>
              <w:jc w:val="center"/>
              <w:rPr>
                <w:sz w:val="26"/>
                <w:szCs w:val="26"/>
              </w:rPr>
            </w:pPr>
            <w:r w:rsidRPr="00A04E71">
              <w:rPr>
                <w:sz w:val="26"/>
                <w:szCs w:val="26"/>
              </w:rPr>
              <w:t>Бюджет ПМО</w:t>
            </w:r>
          </w:p>
        </w:tc>
        <w:tc>
          <w:tcPr>
            <w:tcW w:w="1436" w:type="dxa"/>
            <w:shd w:val="clear" w:color="auto" w:fill="auto"/>
          </w:tcPr>
          <w:p w:rsidR="00FC27FD" w:rsidRPr="00A04E71" w:rsidRDefault="00FC27FD" w:rsidP="002B2693">
            <w:pPr>
              <w:ind w:firstLine="0"/>
              <w:jc w:val="right"/>
              <w:rPr>
                <w:sz w:val="26"/>
                <w:szCs w:val="26"/>
              </w:rPr>
            </w:pPr>
            <w:r w:rsidRPr="00A04E71">
              <w:rPr>
                <w:sz w:val="26"/>
                <w:szCs w:val="26"/>
              </w:rPr>
              <w:t>2</w:t>
            </w:r>
            <w:r w:rsidR="002B2693">
              <w:rPr>
                <w:sz w:val="26"/>
                <w:szCs w:val="26"/>
              </w:rPr>
              <w:t>40</w:t>
            </w:r>
            <w:r w:rsidRPr="00A04E71">
              <w:rPr>
                <w:sz w:val="26"/>
                <w:szCs w:val="26"/>
              </w:rPr>
              <w:t>0,00</w:t>
            </w:r>
          </w:p>
        </w:tc>
        <w:tc>
          <w:tcPr>
            <w:tcW w:w="1276" w:type="dxa"/>
            <w:shd w:val="clear" w:color="auto" w:fill="auto"/>
          </w:tcPr>
          <w:p w:rsidR="00FC27FD" w:rsidRPr="00A04E71" w:rsidRDefault="00FC27FD" w:rsidP="002B2693">
            <w:pPr>
              <w:ind w:firstLine="0"/>
              <w:jc w:val="right"/>
              <w:rPr>
                <w:sz w:val="26"/>
                <w:szCs w:val="26"/>
              </w:rPr>
            </w:pPr>
            <w:r w:rsidRPr="00A04E71">
              <w:rPr>
                <w:sz w:val="26"/>
                <w:szCs w:val="26"/>
              </w:rPr>
              <w:t>8</w:t>
            </w:r>
            <w:r w:rsidR="002B2693">
              <w:rPr>
                <w:sz w:val="26"/>
                <w:szCs w:val="26"/>
              </w:rPr>
              <w:t>0</w:t>
            </w:r>
            <w:r w:rsidRPr="00A04E71">
              <w:rPr>
                <w:sz w:val="26"/>
                <w:szCs w:val="26"/>
              </w:rPr>
              <w:t>0,00</w:t>
            </w:r>
          </w:p>
        </w:tc>
        <w:tc>
          <w:tcPr>
            <w:tcW w:w="1285" w:type="dxa"/>
            <w:shd w:val="clear" w:color="auto" w:fill="auto"/>
          </w:tcPr>
          <w:p w:rsidR="00FC27FD" w:rsidRPr="00A04E71" w:rsidRDefault="00FC27FD" w:rsidP="000B2D47">
            <w:pPr>
              <w:ind w:firstLine="0"/>
              <w:jc w:val="right"/>
              <w:rPr>
                <w:sz w:val="26"/>
                <w:szCs w:val="26"/>
              </w:rPr>
            </w:pPr>
            <w:r w:rsidRPr="00A04E71">
              <w:rPr>
                <w:sz w:val="26"/>
                <w:szCs w:val="26"/>
              </w:rPr>
              <w:t>8</w:t>
            </w:r>
            <w:r w:rsidR="002B2693">
              <w:rPr>
                <w:sz w:val="26"/>
                <w:szCs w:val="26"/>
              </w:rPr>
              <w:t>0</w:t>
            </w:r>
            <w:r w:rsidRPr="00A04E71">
              <w:rPr>
                <w:sz w:val="26"/>
                <w:szCs w:val="26"/>
              </w:rPr>
              <w:t>0,00</w:t>
            </w:r>
          </w:p>
        </w:tc>
        <w:tc>
          <w:tcPr>
            <w:tcW w:w="1389" w:type="dxa"/>
            <w:shd w:val="clear" w:color="auto" w:fill="auto"/>
          </w:tcPr>
          <w:p w:rsidR="00FC27FD" w:rsidRPr="00A04E71" w:rsidRDefault="00FC27FD" w:rsidP="002B2693">
            <w:pPr>
              <w:ind w:firstLine="0"/>
              <w:jc w:val="right"/>
              <w:rPr>
                <w:sz w:val="26"/>
                <w:szCs w:val="26"/>
              </w:rPr>
            </w:pPr>
            <w:r w:rsidRPr="00A04E71">
              <w:rPr>
                <w:sz w:val="26"/>
                <w:szCs w:val="26"/>
              </w:rPr>
              <w:t>8</w:t>
            </w:r>
            <w:r w:rsidR="002B2693">
              <w:rPr>
                <w:sz w:val="26"/>
                <w:szCs w:val="26"/>
              </w:rPr>
              <w:t>0</w:t>
            </w:r>
            <w:r w:rsidRPr="00A04E71">
              <w:rPr>
                <w:sz w:val="26"/>
                <w:szCs w:val="26"/>
              </w:rPr>
              <w:t>0,00</w:t>
            </w:r>
          </w:p>
        </w:tc>
        <w:tc>
          <w:tcPr>
            <w:tcW w:w="2296" w:type="dxa"/>
            <w:shd w:val="clear" w:color="auto" w:fill="auto"/>
          </w:tcPr>
          <w:p w:rsidR="00FC27FD" w:rsidRPr="00A04E71" w:rsidRDefault="00FC27FD" w:rsidP="000B2D47">
            <w:pPr>
              <w:ind w:firstLine="0"/>
              <w:rPr>
                <w:sz w:val="26"/>
                <w:szCs w:val="26"/>
              </w:rPr>
            </w:pPr>
            <w:r w:rsidRPr="00A04E71">
              <w:rPr>
                <w:sz w:val="26"/>
                <w:szCs w:val="26"/>
              </w:rPr>
              <w:t>Отдел имущественных отношений и землепользования</w:t>
            </w:r>
          </w:p>
        </w:tc>
      </w:tr>
      <w:tr w:rsidR="00FC27FD" w:rsidRPr="00A04E71" w:rsidTr="00BA4316">
        <w:tc>
          <w:tcPr>
            <w:tcW w:w="739" w:type="dxa"/>
            <w:vMerge w:val="restart"/>
            <w:shd w:val="clear" w:color="auto" w:fill="auto"/>
          </w:tcPr>
          <w:p w:rsidR="00FC27FD" w:rsidRPr="00A04E71" w:rsidRDefault="00FC27FD" w:rsidP="000B2D47">
            <w:pPr>
              <w:ind w:firstLine="0"/>
              <w:rPr>
                <w:sz w:val="26"/>
                <w:szCs w:val="26"/>
              </w:rPr>
            </w:pPr>
          </w:p>
        </w:tc>
        <w:tc>
          <w:tcPr>
            <w:tcW w:w="5811" w:type="dxa"/>
            <w:vMerge w:val="restart"/>
            <w:shd w:val="clear" w:color="auto" w:fill="auto"/>
          </w:tcPr>
          <w:p w:rsidR="00FC27FD" w:rsidRPr="00A04E71" w:rsidRDefault="00FC27FD" w:rsidP="000B2D47">
            <w:pPr>
              <w:rPr>
                <w:sz w:val="26"/>
                <w:szCs w:val="26"/>
              </w:rPr>
            </w:pPr>
            <w:r w:rsidRPr="00A04E71">
              <w:rPr>
                <w:b/>
                <w:sz w:val="26"/>
                <w:szCs w:val="26"/>
              </w:rPr>
              <w:t>Всего по Программе "Управление собственностью Пограничного муниципального округа"</w:t>
            </w:r>
          </w:p>
        </w:tc>
        <w:tc>
          <w:tcPr>
            <w:tcW w:w="1390" w:type="dxa"/>
            <w:shd w:val="clear" w:color="auto" w:fill="auto"/>
          </w:tcPr>
          <w:p w:rsidR="00FC27FD" w:rsidRPr="00A04E71" w:rsidRDefault="00FC27FD" w:rsidP="000B2D47">
            <w:pPr>
              <w:ind w:firstLine="0"/>
              <w:jc w:val="center"/>
              <w:rPr>
                <w:b/>
                <w:sz w:val="26"/>
                <w:szCs w:val="26"/>
              </w:rPr>
            </w:pPr>
            <w:r w:rsidRPr="00A04E71">
              <w:rPr>
                <w:b/>
                <w:sz w:val="26"/>
                <w:szCs w:val="26"/>
              </w:rPr>
              <w:t>Всего</w:t>
            </w:r>
          </w:p>
        </w:tc>
        <w:tc>
          <w:tcPr>
            <w:tcW w:w="1436" w:type="dxa"/>
            <w:shd w:val="clear" w:color="auto" w:fill="auto"/>
          </w:tcPr>
          <w:p w:rsidR="00FC27FD" w:rsidRPr="00E67FAF" w:rsidRDefault="00E67FAF" w:rsidP="00E67FAF">
            <w:pPr>
              <w:ind w:firstLine="0"/>
              <w:jc w:val="right"/>
              <w:rPr>
                <w:b/>
                <w:color w:val="FF0000"/>
                <w:sz w:val="22"/>
                <w:szCs w:val="22"/>
              </w:rPr>
            </w:pPr>
            <w:r w:rsidRPr="00E67FAF">
              <w:rPr>
                <w:b/>
                <w:sz w:val="22"/>
                <w:szCs w:val="22"/>
              </w:rPr>
              <w:t>73135</w:t>
            </w:r>
            <w:r w:rsidR="0001102D" w:rsidRPr="00E67FAF">
              <w:rPr>
                <w:b/>
                <w:sz w:val="22"/>
                <w:szCs w:val="22"/>
              </w:rPr>
              <w:t>,9</w:t>
            </w:r>
            <w:r w:rsidRPr="00E67FAF">
              <w:rPr>
                <w:b/>
                <w:sz w:val="22"/>
                <w:szCs w:val="22"/>
              </w:rPr>
              <w:t>2</w:t>
            </w:r>
          </w:p>
        </w:tc>
        <w:tc>
          <w:tcPr>
            <w:tcW w:w="1276" w:type="dxa"/>
            <w:shd w:val="clear" w:color="auto" w:fill="auto"/>
          </w:tcPr>
          <w:p w:rsidR="00FC27FD" w:rsidRPr="00E67FAF" w:rsidRDefault="00E67FAF" w:rsidP="000B2D47">
            <w:pPr>
              <w:ind w:firstLine="0"/>
              <w:jc w:val="right"/>
              <w:rPr>
                <w:b/>
                <w:color w:val="FF0000"/>
                <w:sz w:val="22"/>
                <w:szCs w:val="22"/>
              </w:rPr>
            </w:pPr>
            <w:r w:rsidRPr="00E67FAF">
              <w:rPr>
                <w:b/>
                <w:sz w:val="22"/>
                <w:szCs w:val="22"/>
              </w:rPr>
              <w:t>24378,64</w:t>
            </w:r>
          </w:p>
        </w:tc>
        <w:tc>
          <w:tcPr>
            <w:tcW w:w="1285" w:type="dxa"/>
            <w:shd w:val="clear" w:color="auto" w:fill="auto"/>
          </w:tcPr>
          <w:p w:rsidR="00FC27FD" w:rsidRPr="00E67FAF" w:rsidRDefault="00E67FAF" w:rsidP="000B2D47">
            <w:pPr>
              <w:ind w:firstLine="0"/>
              <w:jc w:val="right"/>
              <w:rPr>
                <w:b/>
                <w:sz w:val="22"/>
                <w:szCs w:val="22"/>
              </w:rPr>
            </w:pPr>
            <w:r w:rsidRPr="00E67FAF">
              <w:rPr>
                <w:b/>
                <w:sz w:val="22"/>
                <w:szCs w:val="22"/>
              </w:rPr>
              <w:t>24378,64</w:t>
            </w:r>
          </w:p>
        </w:tc>
        <w:tc>
          <w:tcPr>
            <w:tcW w:w="1389" w:type="dxa"/>
            <w:shd w:val="clear" w:color="auto" w:fill="auto"/>
          </w:tcPr>
          <w:p w:rsidR="00FC27FD" w:rsidRPr="00E67FAF" w:rsidRDefault="00E67FAF" w:rsidP="000B2D47">
            <w:pPr>
              <w:ind w:firstLine="0"/>
              <w:jc w:val="right"/>
              <w:rPr>
                <w:b/>
                <w:sz w:val="22"/>
                <w:szCs w:val="22"/>
              </w:rPr>
            </w:pPr>
            <w:r w:rsidRPr="00E67FAF">
              <w:rPr>
                <w:b/>
                <w:sz w:val="22"/>
                <w:szCs w:val="22"/>
              </w:rPr>
              <w:t>24378,64</w:t>
            </w:r>
          </w:p>
        </w:tc>
        <w:tc>
          <w:tcPr>
            <w:tcW w:w="2296" w:type="dxa"/>
            <w:shd w:val="clear" w:color="auto" w:fill="auto"/>
          </w:tcPr>
          <w:p w:rsidR="00FC27FD" w:rsidRPr="00A04E71" w:rsidRDefault="00FC27FD" w:rsidP="000B2D47">
            <w:pPr>
              <w:ind w:firstLine="0"/>
              <w:rPr>
                <w:sz w:val="26"/>
                <w:szCs w:val="26"/>
              </w:rPr>
            </w:pPr>
          </w:p>
        </w:tc>
      </w:tr>
      <w:tr w:rsidR="00FC27FD" w:rsidRPr="00A04E71" w:rsidTr="00BA4316">
        <w:tc>
          <w:tcPr>
            <w:tcW w:w="739" w:type="dxa"/>
            <w:vMerge/>
            <w:shd w:val="clear" w:color="auto" w:fill="auto"/>
          </w:tcPr>
          <w:p w:rsidR="00FC27FD" w:rsidRPr="00A04E71" w:rsidRDefault="00FC27FD" w:rsidP="000B2D47">
            <w:pPr>
              <w:ind w:firstLine="0"/>
              <w:rPr>
                <w:b/>
                <w:sz w:val="26"/>
                <w:szCs w:val="26"/>
              </w:rPr>
            </w:pPr>
          </w:p>
        </w:tc>
        <w:tc>
          <w:tcPr>
            <w:tcW w:w="5811" w:type="dxa"/>
            <w:vMerge/>
            <w:shd w:val="clear" w:color="auto" w:fill="auto"/>
            <w:vAlign w:val="center"/>
          </w:tcPr>
          <w:p w:rsidR="00FC27FD" w:rsidRPr="00A04E71" w:rsidRDefault="00FC27FD" w:rsidP="000B2D47">
            <w:pPr>
              <w:ind w:firstLine="0"/>
              <w:jc w:val="left"/>
              <w:rPr>
                <w:b/>
                <w:sz w:val="26"/>
                <w:szCs w:val="26"/>
              </w:rPr>
            </w:pPr>
          </w:p>
        </w:tc>
        <w:tc>
          <w:tcPr>
            <w:tcW w:w="1390" w:type="dxa"/>
            <w:shd w:val="clear" w:color="auto" w:fill="auto"/>
          </w:tcPr>
          <w:p w:rsidR="00FC27FD" w:rsidRPr="00A04E71" w:rsidRDefault="00FC27FD" w:rsidP="000B2D47">
            <w:pPr>
              <w:ind w:firstLine="0"/>
              <w:jc w:val="center"/>
              <w:rPr>
                <w:b/>
                <w:sz w:val="26"/>
                <w:szCs w:val="26"/>
              </w:rPr>
            </w:pPr>
            <w:r w:rsidRPr="00A04E71">
              <w:rPr>
                <w:b/>
                <w:sz w:val="26"/>
                <w:szCs w:val="26"/>
              </w:rPr>
              <w:t xml:space="preserve">в </w:t>
            </w:r>
            <w:proofErr w:type="spellStart"/>
            <w:r w:rsidRPr="00A04E71">
              <w:rPr>
                <w:b/>
                <w:sz w:val="26"/>
                <w:szCs w:val="26"/>
              </w:rPr>
              <w:t>т.ч</w:t>
            </w:r>
            <w:proofErr w:type="spellEnd"/>
            <w:r w:rsidRPr="00A04E71">
              <w:rPr>
                <w:b/>
                <w:sz w:val="26"/>
                <w:szCs w:val="26"/>
              </w:rPr>
              <w:t>.</w:t>
            </w:r>
          </w:p>
          <w:p w:rsidR="00FC27FD" w:rsidRPr="00A04E71" w:rsidRDefault="00FC27FD" w:rsidP="000B2D47">
            <w:pPr>
              <w:ind w:firstLine="0"/>
              <w:jc w:val="center"/>
              <w:rPr>
                <w:b/>
                <w:sz w:val="26"/>
                <w:szCs w:val="26"/>
              </w:rPr>
            </w:pPr>
            <w:r w:rsidRPr="00A04E71">
              <w:rPr>
                <w:b/>
                <w:sz w:val="26"/>
                <w:szCs w:val="26"/>
              </w:rPr>
              <w:t>Бюджет ПМО</w:t>
            </w:r>
          </w:p>
        </w:tc>
        <w:tc>
          <w:tcPr>
            <w:tcW w:w="1436" w:type="dxa"/>
            <w:shd w:val="clear" w:color="auto" w:fill="auto"/>
          </w:tcPr>
          <w:p w:rsidR="00FC27FD" w:rsidRPr="00E67FAF" w:rsidRDefault="0001102D" w:rsidP="000B2D47">
            <w:pPr>
              <w:ind w:firstLine="0"/>
              <w:jc w:val="right"/>
              <w:rPr>
                <w:b/>
                <w:color w:val="FF0000"/>
                <w:sz w:val="22"/>
                <w:szCs w:val="22"/>
              </w:rPr>
            </w:pPr>
            <w:r w:rsidRPr="00E67FAF">
              <w:rPr>
                <w:b/>
                <w:sz w:val="22"/>
                <w:szCs w:val="22"/>
              </w:rPr>
              <w:t>5880,00</w:t>
            </w:r>
          </w:p>
        </w:tc>
        <w:tc>
          <w:tcPr>
            <w:tcW w:w="1276" w:type="dxa"/>
            <w:shd w:val="clear" w:color="auto" w:fill="auto"/>
          </w:tcPr>
          <w:p w:rsidR="00FC27FD" w:rsidRPr="00E67FAF" w:rsidRDefault="00E67FAF" w:rsidP="00687346">
            <w:pPr>
              <w:ind w:firstLine="0"/>
              <w:jc w:val="right"/>
              <w:rPr>
                <w:b/>
                <w:sz w:val="22"/>
                <w:szCs w:val="22"/>
              </w:rPr>
            </w:pPr>
            <w:r w:rsidRPr="00E67FAF">
              <w:rPr>
                <w:b/>
                <w:sz w:val="22"/>
                <w:szCs w:val="22"/>
              </w:rPr>
              <w:t>19</w:t>
            </w:r>
            <w:r w:rsidR="00687346">
              <w:rPr>
                <w:b/>
                <w:sz w:val="22"/>
                <w:szCs w:val="22"/>
              </w:rPr>
              <w:t>60</w:t>
            </w:r>
            <w:r w:rsidRPr="00E67FAF">
              <w:rPr>
                <w:b/>
                <w:sz w:val="22"/>
                <w:szCs w:val="22"/>
              </w:rPr>
              <w:t>,</w:t>
            </w:r>
            <w:r w:rsidR="00687346">
              <w:rPr>
                <w:b/>
                <w:sz w:val="22"/>
                <w:szCs w:val="22"/>
              </w:rPr>
              <w:t>00</w:t>
            </w:r>
          </w:p>
        </w:tc>
        <w:tc>
          <w:tcPr>
            <w:tcW w:w="1285" w:type="dxa"/>
            <w:shd w:val="clear" w:color="auto" w:fill="auto"/>
          </w:tcPr>
          <w:p w:rsidR="00FC27FD" w:rsidRPr="00E67FAF" w:rsidRDefault="00E67FAF" w:rsidP="00687346">
            <w:pPr>
              <w:ind w:firstLine="0"/>
              <w:jc w:val="right"/>
              <w:rPr>
                <w:b/>
                <w:sz w:val="22"/>
                <w:szCs w:val="22"/>
              </w:rPr>
            </w:pPr>
            <w:r w:rsidRPr="00E67FAF">
              <w:rPr>
                <w:b/>
                <w:sz w:val="22"/>
                <w:szCs w:val="22"/>
              </w:rPr>
              <w:t>19</w:t>
            </w:r>
            <w:r w:rsidR="00687346">
              <w:rPr>
                <w:b/>
                <w:sz w:val="22"/>
                <w:szCs w:val="22"/>
              </w:rPr>
              <w:t>60</w:t>
            </w:r>
            <w:r w:rsidRPr="00E67FAF">
              <w:rPr>
                <w:b/>
                <w:sz w:val="22"/>
                <w:szCs w:val="22"/>
              </w:rPr>
              <w:t>,</w:t>
            </w:r>
            <w:r w:rsidR="00687346">
              <w:rPr>
                <w:b/>
                <w:sz w:val="22"/>
                <w:szCs w:val="22"/>
              </w:rPr>
              <w:t>00</w:t>
            </w:r>
          </w:p>
        </w:tc>
        <w:tc>
          <w:tcPr>
            <w:tcW w:w="1389" w:type="dxa"/>
            <w:shd w:val="clear" w:color="auto" w:fill="auto"/>
          </w:tcPr>
          <w:p w:rsidR="00FC27FD" w:rsidRPr="00E67FAF" w:rsidRDefault="00E67FAF" w:rsidP="00E67FAF">
            <w:pPr>
              <w:ind w:firstLine="0"/>
              <w:jc w:val="right"/>
              <w:rPr>
                <w:b/>
                <w:sz w:val="22"/>
                <w:szCs w:val="22"/>
              </w:rPr>
            </w:pPr>
            <w:r w:rsidRPr="00E67FAF">
              <w:rPr>
                <w:b/>
                <w:sz w:val="22"/>
                <w:szCs w:val="22"/>
              </w:rPr>
              <w:t>19</w:t>
            </w:r>
            <w:r>
              <w:rPr>
                <w:b/>
                <w:sz w:val="22"/>
                <w:szCs w:val="22"/>
              </w:rPr>
              <w:t>60</w:t>
            </w:r>
            <w:r w:rsidRPr="00E67FAF">
              <w:rPr>
                <w:b/>
                <w:sz w:val="22"/>
                <w:szCs w:val="22"/>
              </w:rPr>
              <w:t>,</w:t>
            </w:r>
            <w:r>
              <w:rPr>
                <w:b/>
                <w:sz w:val="22"/>
                <w:szCs w:val="22"/>
              </w:rPr>
              <w:t>00</w:t>
            </w:r>
          </w:p>
        </w:tc>
        <w:tc>
          <w:tcPr>
            <w:tcW w:w="2296" w:type="dxa"/>
            <w:shd w:val="clear" w:color="auto" w:fill="auto"/>
          </w:tcPr>
          <w:p w:rsidR="00FC27FD" w:rsidRPr="00A04E71" w:rsidRDefault="00FC27FD" w:rsidP="000B2D47">
            <w:pPr>
              <w:ind w:firstLine="0"/>
              <w:rPr>
                <w:b/>
                <w:sz w:val="26"/>
                <w:szCs w:val="26"/>
              </w:rPr>
            </w:pPr>
          </w:p>
        </w:tc>
      </w:tr>
      <w:tr w:rsidR="00FC27FD" w:rsidRPr="00A04E71" w:rsidTr="00BA4316">
        <w:tc>
          <w:tcPr>
            <w:tcW w:w="739" w:type="dxa"/>
            <w:vMerge/>
            <w:shd w:val="clear" w:color="auto" w:fill="auto"/>
          </w:tcPr>
          <w:p w:rsidR="00FC27FD" w:rsidRPr="00A04E71" w:rsidRDefault="00FC27FD" w:rsidP="000B2D47">
            <w:pPr>
              <w:ind w:firstLine="0"/>
              <w:rPr>
                <w:b/>
                <w:sz w:val="26"/>
                <w:szCs w:val="26"/>
              </w:rPr>
            </w:pPr>
          </w:p>
        </w:tc>
        <w:tc>
          <w:tcPr>
            <w:tcW w:w="5811" w:type="dxa"/>
            <w:vMerge/>
            <w:shd w:val="clear" w:color="auto" w:fill="auto"/>
          </w:tcPr>
          <w:p w:rsidR="00FC27FD" w:rsidRPr="00A04E71" w:rsidRDefault="00FC27FD" w:rsidP="000B2D47">
            <w:pPr>
              <w:ind w:firstLine="0"/>
              <w:rPr>
                <w:b/>
                <w:sz w:val="26"/>
                <w:szCs w:val="26"/>
              </w:rPr>
            </w:pPr>
          </w:p>
        </w:tc>
        <w:tc>
          <w:tcPr>
            <w:tcW w:w="1390" w:type="dxa"/>
            <w:shd w:val="clear" w:color="auto" w:fill="auto"/>
          </w:tcPr>
          <w:p w:rsidR="00FC27FD" w:rsidRPr="00A04E71" w:rsidRDefault="00FC27FD" w:rsidP="000B2D47">
            <w:pPr>
              <w:ind w:firstLine="0"/>
              <w:jc w:val="center"/>
              <w:rPr>
                <w:b/>
                <w:sz w:val="26"/>
                <w:szCs w:val="26"/>
              </w:rPr>
            </w:pPr>
            <w:r w:rsidRPr="00A04E71">
              <w:rPr>
                <w:b/>
                <w:sz w:val="26"/>
                <w:szCs w:val="26"/>
              </w:rPr>
              <w:t>в т. ч. Бюджет края</w:t>
            </w:r>
          </w:p>
        </w:tc>
        <w:tc>
          <w:tcPr>
            <w:tcW w:w="1436" w:type="dxa"/>
            <w:shd w:val="clear" w:color="auto" w:fill="auto"/>
          </w:tcPr>
          <w:p w:rsidR="00FC27FD" w:rsidRPr="005B16C0" w:rsidRDefault="005B16C0" w:rsidP="000B2D47">
            <w:pPr>
              <w:ind w:firstLine="0"/>
              <w:jc w:val="right"/>
              <w:rPr>
                <w:b/>
                <w:sz w:val="22"/>
                <w:szCs w:val="22"/>
              </w:rPr>
            </w:pPr>
            <w:r w:rsidRPr="005B16C0">
              <w:rPr>
                <w:b/>
                <w:sz w:val="22"/>
                <w:szCs w:val="22"/>
              </w:rPr>
              <w:t>67255,92</w:t>
            </w:r>
          </w:p>
        </w:tc>
        <w:tc>
          <w:tcPr>
            <w:tcW w:w="1276" w:type="dxa"/>
            <w:shd w:val="clear" w:color="auto" w:fill="auto"/>
          </w:tcPr>
          <w:p w:rsidR="00FC27FD" w:rsidRPr="005B16C0" w:rsidRDefault="005B16C0" w:rsidP="000B2D47">
            <w:pPr>
              <w:ind w:firstLine="0"/>
              <w:jc w:val="right"/>
              <w:rPr>
                <w:b/>
                <w:sz w:val="22"/>
                <w:szCs w:val="22"/>
              </w:rPr>
            </w:pPr>
            <w:r w:rsidRPr="005B16C0">
              <w:rPr>
                <w:b/>
                <w:sz w:val="22"/>
                <w:szCs w:val="22"/>
              </w:rPr>
              <w:t>22418,64</w:t>
            </w:r>
          </w:p>
        </w:tc>
        <w:tc>
          <w:tcPr>
            <w:tcW w:w="1285" w:type="dxa"/>
            <w:shd w:val="clear" w:color="auto" w:fill="auto"/>
          </w:tcPr>
          <w:p w:rsidR="00FC27FD" w:rsidRPr="005B16C0" w:rsidRDefault="005B16C0" w:rsidP="000B2D47">
            <w:pPr>
              <w:ind w:firstLine="0"/>
              <w:jc w:val="right"/>
              <w:rPr>
                <w:b/>
                <w:sz w:val="22"/>
                <w:szCs w:val="22"/>
              </w:rPr>
            </w:pPr>
            <w:r w:rsidRPr="005B16C0">
              <w:rPr>
                <w:b/>
                <w:sz w:val="22"/>
                <w:szCs w:val="22"/>
              </w:rPr>
              <w:t>22418,64</w:t>
            </w:r>
          </w:p>
        </w:tc>
        <w:tc>
          <w:tcPr>
            <w:tcW w:w="1389" w:type="dxa"/>
            <w:shd w:val="clear" w:color="auto" w:fill="auto"/>
          </w:tcPr>
          <w:p w:rsidR="00FC27FD" w:rsidRPr="005B16C0" w:rsidRDefault="005B16C0" w:rsidP="000B2D47">
            <w:pPr>
              <w:ind w:firstLine="0"/>
              <w:jc w:val="right"/>
              <w:rPr>
                <w:b/>
                <w:sz w:val="22"/>
                <w:szCs w:val="22"/>
              </w:rPr>
            </w:pPr>
            <w:r w:rsidRPr="005B16C0">
              <w:rPr>
                <w:b/>
                <w:sz w:val="22"/>
                <w:szCs w:val="22"/>
              </w:rPr>
              <w:t>22418,64</w:t>
            </w:r>
          </w:p>
        </w:tc>
        <w:tc>
          <w:tcPr>
            <w:tcW w:w="2296" w:type="dxa"/>
            <w:shd w:val="clear" w:color="auto" w:fill="auto"/>
          </w:tcPr>
          <w:p w:rsidR="00FC27FD" w:rsidRPr="00A04E71" w:rsidRDefault="00FC27FD" w:rsidP="000B2D47">
            <w:pPr>
              <w:ind w:firstLine="0"/>
              <w:rPr>
                <w:b/>
                <w:sz w:val="26"/>
                <w:szCs w:val="26"/>
              </w:rPr>
            </w:pPr>
          </w:p>
        </w:tc>
      </w:tr>
    </w:tbl>
    <w:p w:rsidR="00FC27FD" w:rsidRPr="00A04E71" w:rsidRDefault="00FC27FD" w:rsidP="004024A4">
      <w:pPr>
        <w:pStyle w:val="a5"/>
        <w:rPr>
          <w:sz w:val="26"/>
          <w:szCs w:val="26"/>
        </w:rPr>
      </w:pPr>
    </w:p>
    <w:p w:rsidR="00FC27FD" w:rsidRPr="00A04E71" w:rsidRDefault="00FC27FD" w:rsidP="004024A4">
      <w:pPr>
        <w:pStyle w:val="a5"/>
        <w:rPr>
          <w:sz w:val="26"/>
          <w:szCs w:val="26"/>
        </w:rPr>
      </w:pPr>
    </w:p>
    <w:p w:rsidR="00FC27FD" w:rsidRPr="00A04E71" w:rsidRDefault="00FC27FD" w:rsidP="004024A4">
      <w:pPr>
        <w:pStyle w:val="a5"/>
        <w:rPr>
          <w:sz w:val="26"/>
          <w:szCs w:val="26"/>
        </w:rPr>
      </w:pPr>
    </w:p>
    <w:p w:rsidR="00C86AC2" w:rsidRPr="00A04E71" w:rsidRDefault="00C86AC2" w:rsidP="004024A4">
      <w:pPr>
        <w:pStyle w:val="a5"/>
        <w:rPr>
          <w:sz w:val="26"/>
          <w:szCs w:val="26"/>
        </w:rPr>
      </w:pPr>
    </w:p>
    <w:p w:rsidR="00C86AC2" w:rsidRPr="00A04E71" w:rsidRDefault="00C86AC2" w:rsidP="004024A4">
      <w:pPr>
        <w:pStyle w:val="a5"/>
        <w:rPr>
          <w:sz w:val="26"/>
          <w:szCs w:val="26"/>
        </w:rPr>
      </w:pPr>
    </w:p>
    <w:p w:rsidR="00B71A4B" w:rsidRPr="00A04E71" w:rsidRDefault="00B71A4B" w:rsidP="00A04E71">
      <w:pPr>
        <w:pStyle w:val="a3"/>
        <w:rPr>
          <w:sz w:val="26"/>
          <w:szCs w:val="26"/>
        </w:rPr>
        <w:sectPr w:rsidR="00B71A4B" w:rsidRPr="00A04E71" w:rsidSect="004024A4">
          <w:pgSz w:w="16838" w:h="11906" w:orient="landscape" w:code="9"/>
          <w:pgMar w:top="1418" w:right="851" w:bottom="851" w:left="851" w:header="567" w:footer="567" w:gutter="0"/>
          <w:pgNumType w:start="1"/>
          <w:cols w:space="708"/>
          <w:titlePg/>
          <w:docGrid w:linePitch="360"/>
        </w:sectPr>
      </w:pPr>
    </w:p>
    <w:p w:rsidR="00B71A4B" w:rsidRPr="00A04E71" w:rsidRDefault="00B71A4B" w:rsidP="005D0B5A">
      <w:pPr>
        <w:pStyle w:val="22"/>
        <w:shd w:val="clear" w:color="auto" w:fill="auto"/>
        <w:ind w:left="6237" w:firstLine="0"/>
        <w:jc w:val="left"/>
        <w:rPr>
          <w:b w:val="0"/>
          <w:sz w:val="26"/>
          <w:szCs w:val="26"/>
        </w:rPr>
      </w:pPr>
      <w:r w:rsidRPr="00A04E71">
        <w:rPr>
          <w:b w:val="0"/>
          <w:sz w:val="26"/>
          <w:szCs w:val="26"/>
        </w:rPr>
        <w:t xml:space="preserve">Приложение № 4 </w:t>
      </w:r>
    </w:p>
    <w:p w:rsidR="00B71A4B" w:rsidRPr="00A04E71" w:rsidRDefault="00B71A4B" w:rsidP="005D0B5A">
      <w:pPr>
        <w:pStyle w:val="22"/>
        <w:shd w:val="clear" w:color="auto" w:fill="auto"/>
        <w:ind w:left="6237" w:firstLine="0"/>
        <w:jc w:val="left"/>
        <w:rPr>
          <w:b w:val="0"/>
          <w:sz w:val="26"/>
          <w:szCs w:val="26"/>
        </w:rPr>
      </w:pPr>
      <w:r w:rsidRPr="00A04E71">
        <w:rPr>
          <w:b w:val="0"/>
          <w:sz w:val="26"/>
          <w:szCs w:val="26"/>
        </w:rPr>
        <w:t>к муниципальной программе "Управление собственностью Пограничного муниципального округа" на 202</w:t>
      </w:r>
      <w:r w:rsidR="002B2693">
        <w:rPr>
          <w:b w:val="0"/>
          <w:sz w:val="26"/>
          <w:szCs w:val="26"/>
        </w:rPr>
        <w:t>3</w:t>
      </w:r>
      <w:r w:rsidRPr="00A04E71">
        <w:rPr>
          <w:b w:val="0"/>
          <w:sz w:val="26"/>
          <w:szCs w:val="26"/>
        </w:rPr>
        <w:t xml:space="preserve"> – 202</w:t>
      </w:r>
      <w:r w:rsidR="002B2693">
        <w:rPr>
          <w:b w:val="0"/>
          <w:sz w:val="26"/>
          <w:szCs w:val="26"/>
        </w:rPr>
        <w:t>5</w:t>
      </w:r>
      <w:r w:rsidRPr="00A04E71">
        <w:rPr>
          <w:b w:val="0"/>
          <w:sz w:val="26"/>
          <w:szCs w:val="26"/>
        </w:rPr>
        <w:t xml:space="preserve"> годы</w:t>
      </w:r>
    </w:p>
    <w:p w:rsidR="00BF42F0" w:rsidRPr="00A04E71" w:rsidRDefault="00BF42F0" w:rsidP="00A04E71">
      <w:pPr>
        <w:pStyle w:val="a3"/>
        <w:rPr>
          <w:sz w:val="26"/>
          <w:szCs w:val="26"/>
        </w:rPr>
      </w:pPr>
    </w:p>
    <w:p w:rsidR="000B1BDC" w:rsidRPr="00A04E71" w:rsidRDefault="000B1BDC" w:rsidP="00FC5D43">
      <w:pPr>
        <w:pStyle w:val="2"/>
        <w:rPr>
          <w:sz w:val="26"/>
        </w:rPr>
      </w:pPr>
      <w:r w:rsidRPr="00A04E71">
        <w:rPr>
          <w:sz w:val="26"/>
        </w:rPr>
        <w:t>Подпрограмма № 1</w:t>
      </w:r>
    </w:p>
    <w:p w:rsidR="000B1BDC" w:rsidRPr="00A04E71" w:rsidRDefault="000B1BDC" w:rsidP="00FC5D43">
      <w:pPr>
        <w:pStyle w:val="2"/>
        <w:rPr>
          <w:sz w:val="26"/>
        </w:rPr>
      </w:pPr>
      <w:r w:rsidRPr="00A04E71">
        <w:rPr>
          <w:sz w:val="26"/>
        </w:rPr>
        <w:t>«Обеспечение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p w:rsidR="00B71A4B" w:rsidRPr="00A04E71" w:rsidRDefault="00B71A4B" w:rsidP="00A04E71">
      <w:pPr>
        <w:pStyle w:val="a3"/>
        <w:rPr>
          <w:sz w:val="26"/>
          <w:szCs w:val="26"/>
        </w:rPr>
      </w:pPr>
    </w:p>
    <w:tbl>
      <w:tblPr>
        <w:tblW w:w="9776" w:type="dxa"/>
        <w:tblLayout w:type="fixed"/>
        <w:tblCellMar>
          <w:left w:w="10" w:type="dxa"/>
          <w:right w:w="10" w:type="dxa"/>
        </w:tblCellMar>
        <w:tblLook w:val="0000" w:firstRow="0" w:lastRow="0" w:firstColumn="0" w:lastColumn="0" w:noHBand="0" w:noVBand="0"/>
      </w:tblPr>
      <w:tblGrid>
        <w:gridCol w:w="1980"/>
        <w:gridCol w:w="7796"/>
      </w:tblGrid>
      <w:tr w:rsidR="00FD5994" w:rsidRPr="00A04E71" w:rsidTr="0062559E">
        <w:trPr>
          <w:trHeight w:hRule="exact" w:val="974"/>
        </w:trPr>
        <w:tc>
          <w:tcPr>
            <w:tcW w:w="1980" w:type="dxa"/>
            <w:tcBorders>
              <w:top w:val="single" w:sz="4" w:space="0" w:color="auto"/>
              <w:left w:val="single" w:sz="4" w:space="0" w:color="auto"/>
            </w:tcBorders>
            <w:shd w:val="clear" w:color="auto" w:fill="FFFFFF"/>
          </w:tcPr>
          <w:p w:rsidR="00FD5994" w:rsidRPr="00A04E71" w:rsidRDefault="00FD5994" w:rsidP="005D0B5A">
            <w:pPr>
              <w:pStyle w:val="22"/>
              <w:shd w:val="clear" w:color="auto" w:fill="auto"/>
              <w:spacing w:line="240" w:lineRule="auto"/>
              <w:ind w:firstLine="0"/>
              <w:jc w:val="left"/>
              <w:rPr>
                <w:b w:val="0"/>
                <w:sz w:val="26"/>
                <w:szCs w:val="26"/>
              </w:rPr>
            </w:pPr>
            <w:r w:rsidRPr="00A04E71">
              <w:rPr>
                <w:b w:val="0"/>
                <w:sz w:val="26"/>
                <w:szCs w:val="26"/>
              </w:rPr>
              <w:t>Наименование Подпрограммы</w:t>
            </w:r>
          </w:p>
        </w:tc>
        <w:tc>
          <w:tcPr>
            <w:tcW w:w="7796" w:type="dxa"/>
            <w:tcBorders>
              <w:top w:val="single" w:sz="4" w:space="0" w:color="auto"/>
              <w:left w:val="single" w:sz="4" w:space="0" w:color="auto"/>
              <w:right w:val="single" w:sz="4" w:space="0" w:color="auto"/>
            </w:tcBorders>
            <w:shd w:val="clear" w:color="auto" w:fill="FFFFFF"/>
          </w:tcPr>
          <w:p w:rsidR="00FD5994" w:rsidRPr="00A04E71" w:rsidRDefault="00FD5994" w:rsidP="005D0B5A">
            <w:pPr>
              <w:rPr>
                <w:sz w:val="26"/>
                <w:szCs w:val="26"/>
              </w:rPr>
            </w:pPr>
            <w:r w:rsidRPr="00A04E71">
              <w:rPr>
                <w:sz w:val="26"/>
                <w:szCs w:val="26"/>
              </w:rPr>
              <w:t>Подпрограмма № 1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 (далее - подпрограмма)</w:t>
            </w:r>
          </w:p>
        </w:tc>
      </w:tr>
      <w:tr w:rsidR="00FD5994" w:rsidRPr="00A04E71" w:rsidTr="009A261A">
        <w:trPr>
          <w:trHeight w:hRule="exact" w:val="4282"/>
        </w:trPr>
        <w:tc>
          <w:tcPr>
            <w:tcW w:w="1980" w:type="dxa"/>
            <w:tcBorders>
              <w:top w:val="single" w:sz="4" w:space="0" w:color="auto"/>
              <w:left w:val="single" w:sz="4" w:space="0" w:color="auto"/>
            </w:tcBorders>
            <w:shd w:val="clear" w:color="auto" w:fill="FFFFFF"/>
          </w:tcPr>
          <w:p w:rsidR="00FD5994" w:rsidRPr="00A04E71" w:rsidRDefault="00FD5994" w:rsidP="005D0B5A">
            <w:pPr>
              <w:pStyle w:val="22"/>
              <w:shd w:val="clear" w:color="auto" w:fill="auto"/>
              <w:spacing w:line="240" w:lineRule="auto"/>
              <w:ind w:firstLine="0"/>
              <w:jc w:val="left"/>
              <w:rPr>
                <w:b w:val="0"/>
                <w:sz w:val="26"/>
                <w:szCs w:val="26"/>
              </w:rPr>
            </w:pPr>
            <w:r w:rsidRPr="00A04E71">
              <w:rPr>
                <w:b w:val="0"/>
                <w:sz w:val="26"/>
                <w:szCs w:val="26"/>
              </w:rPr>
              <w:t>Основание разработки Подпрограммы</w:t>
            </w:r>
          </w:p>
        </w:tc>
        <w:tc>
          <w:tcPr>
            <w:tcW w:w="7796" w:type="dxa"/>
            <w:tcBorders>
              <w:top w:val="single" w:sz="4" w:space="0" w:color="auto"/>
              <w:left w:val="single" w:sz="4" w:space="0" w:color="auto"/>
              <w:right w:val="single" w:sz="4" w:space="0" w:color="auto"/>
            </w:tcBorders>
            <w:shd w:val="clear" w:color="auto" w:fill="FFFFFF"/>
          </w:tcPr>
          <w:p w:rsidR="00FD5994" w:rsidRPr="00A04E71" w:rsidRDefault="00FD5994" w:rsidP="005D0B5A">
            <w:pPr>
              <w:rPr>
                <w:sz w:val="26"/>
                <w:szCs w:val="26"/>
              </w:rPr>
            </w:pPr>
            <w:r w:rsidRPr="00A04E71">
              <w:rPr>
                <w:sz w:val="26"/>
                <w:szCs w:val="26"/>
              </w:rPr>
              <w:t>1. Федеральный закон от 06.10.2003 № 131-ФЗ «Об общих, принципах организации местного самоуправления в Российской Федерации».</w:t>
            </w:r>
          </w:p>
          <w:p w:rsidR="00FD5994" w:rsidRPr="00A04E71" w:rsidRDefault="00FD5994" w:rsidP="005D0B5A">
            <w:pPr>
              <w:rPr>
                <w:sz w:val="26"/>
                <w:szCs w:val="26"/>
              </w:rPr>
            </w:pPr>
            <w:r w:rsidRPr="00A04E71">
              <w:rPr>
                <w:sz w:val="26"/>
                <w:szCs w:val="26"/>
              </w:rPr>
              <w:t>2. Закон Приморского края от 24.12.2018 № 433-КЗ «Об  обеспечении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w:t>
            </w:r>
          </w:p>
          <w:p w:rsidR="00FD5994" w:rsidRPr="00A04E71" w:rsidRDefault="00FD5994" w:rsidP="005D0B5A">
            <w:pPr>
              <w:rPr>
                <w:sz w:val="26"/>
                <w:szCs w:val="26"/>
              </w:rPr>
            </w:pPr>
            <w:r w:rsidRPr="00A04E71">
              <w:rPr>
                <w:sz w:val="26"/>
                <w:szCs w:val="26"/>
              </w:rPr>
              <w:t>3. Закон Приморского края от 06.12.2018 № 412-КЗ «О наделении органов местного самоуправления муниципальных районов, городских округов Приморского края отдельными государственными полномочиями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w:t>
            </w:r>
          </w:p>
          <w:p w:rsidR="00FD5994" w:rsidRPr="00A04E71" w:rsidRDefault="00FD5994" w:rsidP="005D0B5A">
            <w:pPr>
              <w:rPr>
                <w:sz w:val="26"/>
                <w:szCs w:val="26"/>
              </w:rPr>
            </w:pPr>
            <w:r w:rsidRPr="00A04E71">
              <w:rPr>
                <w:sz w:val="26"/>
                <w:szCs w:val="26"/>
              </w:rPr>
              <w:t>4. Бюджетный кодекс Российской Федерации.</w:t>
            </w:r>
          </w:p>
          <w:p w:rsidR="00FD5994" w:rsidRPr="00A04E71" w:rsidRDefault="00FD5994" w:rsidP="005D0B5A">
            <w:pPr>
              <w:rPr>
                <w:sz w:val="26"/>
                <w:szCs w:val="26"/>
              </w:rPr>
            </w:pPr>
            <w:r w:rsidRPr="00A04E71">
              <w:rPr>
                <w:sz w:val="26"/>
                <w:szCs w:val="26"/>
              </w:rPr>
              <w:t>5. Устав Пограничного муниципального района.</w:t>
            </w:r>
          </w:p>
        </w:tc>
      </w:tr>
      <w:tr w:rsidR="00D87B9F" w:rsidRPr="00A04E71" w:rsidTr="00D87B9F">
        <w:trPr>
          <w:trHeight w:hRule="exact" w:val="862"/>
        </w:trPr>
        <w:tc>
          <w:tcPr>
            <w:tcW w:w="1980" w:type="dxa"/>
            <w:tcBorders>
              <w:top w:val="single" w:sz="4" w:space="0" w:color="auto"/>
              <w:left w:val="single" w:sz="4" w:space="0" w:color="auto"/>
            </w:tcBorders>
            <w:shd w:val="clear" w:color="auto" w:fill="FFFFFF"/>
          </w:tcPr>
          <w:p w:rsidR="00D87B9F" w:rsidRPr="00A04E71" w:rsidRDefault="00D87B9F" w:rsidP="00D87B9F">
            <w:pPr>
              <w:widowControl w:val="0"/>
              <w:suppressAutoHyphens w:val="0"/>
              <w:ind w:firstLine="0"/>
              <w:jc w:val="left"/>
              <w:rPr>
                <w:bCs/>
                <w:sz w:val="26"/>
                <w:szCs w:val="26"/>
                <w:lang w:eastAsia="en-US"/>
              </w:rPr>
            </w:pPr>
            <w:r w:rsidRPr="00A04E71">
              <w:rPr>
                <w:bCs/>
                <w:sz w:val="26"/>
                <w:szCs w:val="26"/>
                <w:lang w:eastAsia="en-US"/>
              </w:rPr>
              <w:t>Заказчик Подпрограммы</w:t>
            </w:r>
          </w:p>
        </w:tc>
        <w:tc>
          <w:tcPr>
            <w:tcW w:w="7796" w:type="dxa"/>
            <w:tcBorders>
              <w:top w:val="single" w:sz="4" w:space="0" w:color="auto"/>
              <w:left w:val="single" w:sz="4" w:space="0" w:color="auto"/>
              <w:right w:val="single" w:sz="4" w:space="0" w:color="auto"/>
            </w:tcBorders>
            <w:shd w:val="clear" w:color="auto" w:fill="FFFFFF"/>
          </w:tcPr>
          <w:p w:rsidR="00D87B9F" w:rsidRPr="00A04E71" w:rsidRDefault="00D87B9F" w:rsidP="00D87B9F">
            <w:pPr>
              <w:rPr>
                <w:sz w:val="26"/>
                <w:szCs w:val="26"/>
              </w:rPr>
            </w:pPr>
            <w:r w:rsidRPr="00A04E71">
              <w:rPr>
                <w:sz w:val="26"/>
                <w:szCs w:val="26"/>
              </w:rPr>
              <w:t>Администрация Пограничного муниципального округа</w:t>
            </w:r>
          </w:p>
          <w:p w:rsidR="00D87B9F" w:rsidRPr="00A04E71" w:rsidRDefault="00D87B9F" w:rsidP="00D87B9F">
            <w:pPr>
              <w:spacing w:before="120"/>
              <w:ind w:firstLine="0"/>
              <w:rPr>
                <w:rFonts w:ascii="Arial" w:hAnsi="Arial" w:cs="Arial"/>
                <w:color w:val="002060"/>
                <w:sz w:val="26"/>
                <w:szCs w:val="26"/>
              </w:rPr>
            </w:pPr>
          </w:p>
        </w:tc>
      </w:tr>
      <w:tr w:rsidR="00D87B9F" w:rsidRPr="00A04E71" w:rsidTr="0062559E">
        <w:trPr>
          <w:trHeight w:hRule="exact" w:val="1024"/>
        </w:trPr>
        <w:tc>
          <w:tcPr>
            <w:tcW w:w="1980" w:type="dxa"/>
            <w:tcBorders>
              <w:top w:val="single" w:sz="4" w:space="0" w:color="auto"/>
              <w:left w:val="single" w:sz="4" w:space="0" w:color="auto"/>
            </w:tcBorders>
            <w:shd w:val="clear" w:color="auto" w:fill="FFFFFF"/>
          </w:tcPr>
          <w:p w:rsidR="00D87B9F" w:rsidRPr="00A04E71" w:rsidRDefault="00D87B9F" w:rsidP="00D87B9F">
            <w:pPr>
              <w:suppressAutoHyphens w:val="0"/>
              <w:ind w:firstLine="0"/>
              <w:jc w:val="left"/>
              <w:rPr>
                <w:rFonts w:eastAsia="Calibri"/>
                <w:sz w:val="26"/>
                <w:szCs w:val="26"/>
                <w:lang w:eastAsia="en-US"/>
              </w:rPr>
            </w:pPr>
            <w:r w:rsidRPr="00A04E71">
              <w:rPr>
                <w:rFonts w:eastAsia="Calibri"/>
                <w:sz w:val="26"/>
                <w:szCs w:val="26"/>
                <w:lang w:eastAsia="en-US"/>
              </w:rPr>
              <w:t>Разработчик Подпрограммы</w:t>
            </w:r>
          </w:p>
        </w:tc>
        <w:tc>
          <w:tcPr>
            <w:tcW w:w="7796" w:type="dxa"/>
            <w:tcBorders>
              <w:top w:val="single" w:sz="4" w:space="0" w:color="auto"/>
              <w:left w:val="single" w:sz="4" w:space="0" w:color="auto"/>
              <w:right w:val="single" w:sz="4" w:space="0" w:color="auto"/>
            </w:tcBorders>
            <w:shd w:val="clear" w:color="auto" w:fill="FFFFFF"/>
          </w:tcPr>
          <w:p w:rsidR="00D87B9F" w:rsidRPr="00A04E71" w:rsidRDefault="00D87B9F" w:rsidP="00D87B9F">
            <w:pPr>
              <w:ind w:firstLine="0"/>
              <w:jc w:val="left"/>
              <w:rPr>
                <w:sz w:val="26"/>
                <w:szCs w:val="26"/>
              </w:rPr>
            </w:pPr>
            <w:r w:rsidRPr="00A04E71">
              <w:rPr>
                <w:sz w:val="26"/>
                <w:szCs w:val="26"/>
              </w:rPr>
              <w:t>Отдел имущественных отношений и землепользования Администрации Пограничного муниципального округа</w:t>
            </w:r>
          </w:p>
          <w:p w:rsidR="006217AB" w:rsidRPr="00A04E71" w:rsidRDefault="006217AB" w:rsidP="006217AB">
            <w:pPr>
              <w:spacing w:before="120"/>
              <w:ind w:firstLine="0"/>
              <w:rPr>
                <w:sz w:val="26"/>
                <w:szCs w:val="26"/>
              </w:rPr>
            </w:pPr>
          </w:p>
        </w:tc>
      </w:tr>
      <w:tr w:rsidR="00D87B9F" w:rsidRPr="00A04E71" w:rsidTr="0062559E">
        <w:trPr>
          <w:trHeight w:hRule="exact" w:val="943"/>
        </w:trPr>
        <w:tc>
          <w:tcPr>
            <w:tcW w:w="1980" w:type="dxa"/>
            <w:tcBorders>
              <w:top w:val="single" w:sz="4" w:space="0" w:color="auto"/>
              <w:left w:val="single" w:sz="4" w:space="0" w:color="auto"/>
            </w:tcBorders>
            <w:shd w:val="clear" w:color="auto" w:fill="FFFFFF"/>
          </w:tcPr>
          <w:p w:rsidR="00D87B9F" w:rsidRPr="00A04E71" w:rsidRDefault="00D87B9F" w:rsidP="00D87B9F">
            <w:pPr>
              <w:suppressAutoHyphens w:val="0"/>
              <w:ind w:firstLine="0"/>
              <w:jc w:val="left"/>
              <w:rPr>
                <w:rFonts w:eastAsia="Calibri"/>
                <w:sz w:val="26"/>
                <w:szCs w:val="26"/>
                <w:lang w:eastAsia="en-US"/>
              </w:rPr>
            </w:pPr>
            <w:r w:rsidRPr="00A04E71">
              <w:rPr>
                <w:rFonts w:eastAsia="Calibri"/>
                <w:sz w:val="26"/>
                <w:szCs w:val="26"/>
                <w:lang w:eastAsia="en-US"/>
              </w:rPr>
              <w:t>Ответственный</w:t>
            </w:r>
          </w:p>
          <w:p w:rsidR="00D87B9F" w:rsidRPr="00A04E71" w:rsidRDefault="00D87B9F" w:rsidP="00D87B9F">
            <w:pPr>
              <w:suppressAutoHyphens w:val="0"/>
              <w:ind w:firstLine="0"/>
              <w:jc w:val="left"/>
              <w:rPr>
                <w:rFonts w:eastAsia="Calibri"/>
                <w:sz w:val="26"/>
                <w:szCs w:val="26"/>
                <w:lang w:eastAsia="en-US"/>
              </w:rPr>
            </w:pPr>
            <w:r w:rsidRPr="00A04E71">
              <w:rPr>
                <w:rFonts w:eastAsia="Calibri"/>
                <w:sz w:val="26"/>
                <w:szCs w:val="26"/>
                <w:lang w:eastAsia="en-US"/>
              </w:rPr>
              <w:t>исполнитель</w:t>
            </w:r>
          </w:p>
          <w:p w:rsidR="00D87B9F" w:rsidRPr="00A04E71" w:rsidRDefault="00D87B9F" w:rsidP="00D87B9F">
            <w:pPr>
              <w:suppressAutoHyphens w:val="0"/>
              <w:ind w:firstLine="0"/>
              <w:jc w:val="left"/>
              <w:rPr>
                <w:rFonts w:eastAsia="Calibri"/>
                <w:sz w:val="26"/>
                <w:szCs w:val="26"/>
                <w:lang w:eastAsia="en-US"/>
              </w:rPr>
            </w:pPr>
            <w:r w:rsidRPr="00A04E71">
              <w:rPr>
                <w:rFonts w:eastAsia="Calibri"/>
                <w:sz w:val="26"/>
                <w:szCs w:val="26"/>
                <w:lang w:eastAsia="en-US"/>
              </w:rPr>
              <w:t>Подпрограммы</w:t>
            </w:r>
          </w:p>
        </w:tc>
        <w:tc>
          <w:tcPr>
            <w:tcW w:w="7796" w:type="dxa"/>
            <w:tcBorders>
              <w:top w:val="single" w:sz="4" w:space="0" w:color="auto"/>
              <w:left w:val="single" w:sz="4" w:space="0" w:color="auto"/>
              <w:right w:val="single" w:sz="4" w:space="0" w:color="auto"/>
            </w:tcBorders>
            <w:shd w:val="clear" w:color="auto" w:fill="FFFFFF"/>
          </w:tcPr>
          <w:p w:rsidR="00D87B9F" w:rsidRPr="00A04E71" w:rsidRDefault="00D87B9F" w:rsidP="00D87B9F">
            <w:pPr>
              <w:rPr>
                <w:sz w:val="26"/>
                <w:szCs w:val="26"/>
              </w:rPr>
            </w:pPr>
            <w:r w:rsidRPr="00A04E71">
              <w:rPr>
                <w:sz w:val="26"/>
                <w:szCs w:val="26"/>
              </w:rPr>
              <w:t>Отдел имущественных отношений и землепользования Администрации Пограничного муниципального округа</w:t>
            </w:r>
          </w:p>
          <w:p w:rsidR="006217AB" w:rsidRPr="00A04E71" w:rsidRDefault="006217AB" w:rsidP="006217AB">
            <w:pPr>
              <w:spacing w:before="120"/>
              <w:ind w:firstLine="0"/>
              <w:rPr>
                <w:sz w:val="26"/>
                <w:szCs w:val="26"/>
              </w:rPr>
            </w:pPr>
          </w:p>
        </w:tc>
      </w:tr>
      <w:tr w:rsidR="00FD5994" w:rsidRPr="00A04E71" w:rsidTr="0062559E">
        <w:trPr>
          <w:trHeight w:hRule="exact" w:val="2767"/>
        </w:trPr>
        <w:tc>
          <w:tcPr>
            <w:tcW w:w="1980" w:type="dxa"/>
            <w:tcBorders>
              <w:top w:val="single" w:sz="4" w:space="0" w:color="auto"/>
              <w:left w:val="single" w:sz="4" w:space="0" w:color="auto"/>
            </w:tcBorders>
            <w:shd w:val="clear" w:color="auto" w:fill="FFFFFF"/>
          </w:tcPr>
          <w:p w:rsidR="00FD5994" w:rsidRPr="00A04E71" w:rsidRDefault="00FD5994" w:rsidP="005D0B5A">
            <w:pPr>
              <w:pStyle w:val="22"/>
              <w:shd w:val="clear" w:color="auto" w:fill="auto"/>
              <w:spacing w:line="240" w:lineRule="auto"/>
              <w:ind w:firstLine="0"/>
              <w:jc w:val="left"/>
              <w:rPr>
                <w:b w:val="0"/>
                <w:sz w:val="26"/>
                <w:szCs w:val="26"/>
              </w:rPr>
            </w:pPr>
            <w:r w:rsidRPr="00A04E71">
              <w:rPr>
                <w:b w:val="0"/>
                <w:sz w:val="26"/>
                <w:szCs w:val="26"/>
              </w:rPr>
              <w:t>Цели Подпрограммы</w:t>
            </w:r>
          </w:p>
        </w:tc>
        <w:tc>
          <w:tcPr>
            <w:tcW w:w="7796" w:type="dxa"/>
            <w:tcBorders>
              <w:top w:val="single" w:sz="4" w:space="0" w:color="auto"/>
              <w:left w:val="single" w:sz="4" w:space="0" w:color="auto"/>
              <w:right w:val="single" w:sz="4" w:space="0" w:color="auto"/>
            </w:tcBorders>
            <w:shd w:val="clear" w:color="auto" w:fill="FFFFFF"/>
          </w:tcPr>
          <w:p w:rsidR="00FD5994" w:rsidRPr="00A04E71" w:rsidRDefault="00FD5994" w:rsidP="005D0B5A">
            <w:pPr>
              <w:rPr>
                <w:sz w:val="26"/>
                <w:szCs w:val="26"/>
              </w:rPr>
            </w:pPr>
            <w:r w:rsidRPr="00A04E71">
              <w:rPr>
                <w:sz w:val="26"/>
                <w:szCs w:val="26"/>
              </w:rPr>
              <w:t xml:space="preserve">1. Создание условий для реализации детьми-сиротами, </w:t>
            </w:r>
            <w:proofErr w:type="gramStart"/>
            <w:r w:rsidRPr="00A04E71">
              <w:rPr>
                <w:sz w:val="26"/>
                <w:szCs w:val="26"/>
              </w:rPr>
              <w:t>детьми</w:t>
            </w:r>
            <w:proofErr w:type="gramEnd"/>
            <w:r w:rsidRPr="00A04E71">
              <w:rPr>
                <w:sz w:val="26"/>
                <w:szCs w:val="26"/>
              </w:rPr>
              <w:t xml:space="preserve"> оставшимися без попечения родителей, лицами из числа детей-сирот и детей, оставшимися без попечения родителей права на обеспечение жилыми помещениями на территории Пограничного муниципального округа.</w:t>
            </w:r>
          </w:p>
          <w:p w:rsidR="00FD5994" w:rsidRPr="00A04E71" w:rsidRDefault="00FD5994" w:rsidP="005D0B5A">
            <w:pPr>
              <w:rPr>
                <w:sz w:val="26"/>
                <w:szCs w:val="26"/>
              </w:rPr>
            </w:pPr>
            <w:r w:rsidRPr="00A04E71">
              <w:rPr>
                <w:sz w:val="26"/>
                <w:szCs w:val="26"/>
              </w:rPr>
              <w:t>2. Приобретение жилых помещений в собственность Пограничного муниципального округа для дальнейшего их предоставления детям-сиротам, детям, оставшимся без попечения родителей, лицам из числа детей-сирот и детей, оставшихся без попечения родителей.</w:t>
            </w:r>
          </w:p>
        </w:tc>
      </w:tr>
      <w:tr w:rsidR="00FD5994" w:rsidRPr="00A04E71" w:rsidTr="009A261A">
        <w:trPr>
          <w:trHeight w:hRule="exact" w:val="2821"/>
        </w:trPr>
        <w:tc>
          <w:tcPr>
            <w:tcW w:w="1980" w:type="dxa"/>
            <w:tcBorders>
              <w:top w:val="single" w:sz="4" w:space="0" w:color="auto"/>
              <w:left w:val="single" w:sz="4" w:space="0" w:color="auto"/>
              <w:bottom w:val="single" w:sz="4" w:space="0" w:color="auto"/>
            </w:tcBorders>
            <w:shd w:val="clear" w:color="auto" w:fill="FFFFFF"/>
          </w:tcPr>
          <w:p w:rsidR="00FD5994" w:rsidRPr="00A04E71" w:rsidRDefault="00FD5994" w:rsidP="005D0B5A">
            <w:pPr>
              <w:pStyle w:val="22"/>
              <w:shd w:val="clear" w:color="auto" w:fill="auto"/>
              <w:spacing w:line="240" w:lineRule="auto"/>
              <w:ind w:firstLine="0"/>
              <w:jc w:val="left"/>
              <w:rPr>
                <w:b w:val="0"/>
                <w:sz w:val="26"/>
                <w:szCs w:val="26"/>
              </w:rPr>
            </w:pPr>
            <w:r w:rsidRPr="00A04E71">
              <w:rPr>
                <w:b w:val="0"/>
                <w:sz w:val="26"/>
                <w:szCs w:val="26"/>
              </w:rPr>
              <w:t>Задачи Подпрограммы</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FD5994" w:rsidRPr="00A04E71" w:rsidRDefault="00FD5994" w:rsidP="005D0B5A">
            <w:pPr>
              <w:rPr>
                <w:sz w:val="26"/>
                <w:szCs w:val="26"/>
              </w:rPr>
            </w:pPr>
            <w:r w:rsidRPr="00A04E71">
              <w:rPr>
                <w:sz w:val="26"/>
                <w:szCs w:val="26"/>
              </w:rPr>
              <w:t xml:space="preserve">1. Создание условий для реализации детьми-сиротами, </w:t>
            </w:r>
            <w:proofErr w:type="gramStart"/>
            <w:r w:rsidRPr="00A04E71">
              <w:rPr>
                <w:sz w:val="26"/>
                <w:szCs w:val="26"/>
              </w:rPr>
              <w:t>детьми</w:t>
            </w:r>
            <w:proofErr w:type="gramEnd"/>
            <w:r w:rsidRPr="00A04E71">
              <w:rPr>
                <w:sz w:val="26"/>
                <w:szCs w:val="26"/>
              </w:rPr>
              <w:t xml:space="preserve"> оставшимися без попечения родителей, лицами из числа детей-сирот и детей, оставшимися без попечения родителей права на обеспечение жилыми помещениями на территории Пограничного муниципального округа.</w:t>
            </w:r>
          </w:p>
          <w:p w:rsidR="00FD5994" w:rsidRPr="00A04E71" w:rsidRDefault="00FD5994" w:rsidP="005D0B5A">
            <w:pPr>
              <w:rPr>
                <w:sz w:val="26"/>
                <w:szCs w:val="26"/>
              </w:rPr>
            </w:pPr>
            <w:r w:rsidRPr="00A04E71">
              <w:rPr>
                <w:sz w:val="26"/>
                <w:szCs w:val="26"/>
              </w:rPr>
              <w:t>2. Приобретение жилых помещений в собственность Пограничного муниципального округа для дальнейшего их предоставления детям-сиротам, детям, оставшимся без попечения родителей, лицам из числа детей-сирот и детей, оставшихся без попечения родителей.</w:t>
            </w:r>
          </w:p>
        </w:tc>
      </w:tr>
      <w:tr w:rsidR="000E03C6" w:rsidRPr="00A04E71" w:rsidTr="00F205AB">
        <w:trPr>
          <w:trHeight w:hRule="exact" w:val="2549"/>
        </w:trPr>
        <w:tc>
          <w:tcPr>
            <w:tcW w:w="1980" w:type="dxa"/>
            <w:tcBorders>
              <w:top w:val="single" w:sz="4" w:space="0" w:color="auto"/>
              <w:left w:val="single" w:sz="4" w:space="0" w:color="auto"/>
              <w:bottom w:val="single" w:sz="4" w:space="0" w:color="auto"/>
            </w:tcBorders>
            <w:shd w:val="clear" w:color="auto" w:fill="FFFFFF"/>
          </w:tcPr>
          <w:p w:rsidR="000E03C6" w:rsidRPr="00A04E71" w:rsidRDefault="000E03C6" w:rsidP="005D0B5A">
            <w:pPr>
              <w:pStyle w:val="22"/>
              <w:shd w:val="clear" w:color="auto" w:fill="auto"/>
              <w:spacing w:line="240" w:lineRule="auto"/>
              <w:ind w:firstLine="0"/>
              <w:jc w:val="left"/>
              <w:rPr>
                <w:b w:val="0"/>
                <w:sz w:val="26"/>
                <w:szCs w:val="26"/>
              </w:rPr>
            </w:pPr>
            <w:r w:rsidRPr="00A04E71">
              <w:rPr>
                <w:b w:val="0"/>
                <w:sz w:val="26"/>
                <w:szCs w:val="26"/>
              </w:rPr>
              <w:t>Объемы и источники финансирования Подпрограммы (в текущих ценах каждого года)</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F205AB" w:rsidRPr="00A04E71" w:rsidRDefault="00F205AB" w:rsidP="00F205AB">
            <w:pPr>
              <w:pStyle w:val="50"/>
              <w:shd w:val="clear" w:color="auto" w:fill="auto"/>
              <w:spacing w:line="240" w:lineRule="auto"/>
              <w:ind w:firstLine="0"/>
              <w:rPr>
                <w:rStyle w:val="512pt"/>
                <w:sz w:val="26"/>
                <w:szCs w:val="26"/>
              </w:rPr>
            </w:pPr>
            <w:r w:rsidRPr="00A04E71">
              <w:rPr>
                <w:rStyle w:val="512pt"/>
                <w:sz w:val="26"/>
                <w:szCs w:val="26"/>
              </w:rPr>
              <w:t>Мероприятия Подпрограммы реализуются за счет средств краевого бюджета.</w:t>
            </w:r>
          </w:p>
          <w:p w:rsidR="00F205AB" w:rsidRPr="00A04E71" w:rsidRDefault="00F205AB" w:rsidP="00F205AB">
            <w:pPr>
              <w:pStyle w:val="50"/>
              <w:shd w:val="clear" w:color="auto" w:fill="auto"/>
              <w:spacing w:line="240" w:lineRule="auto"/>
              <w:ind w:firstLine="0"/>
              <w:rPr>
                <w:rStyle w:val="512pt"/>
                <w:sz w:val="26"/>
                <w:szCs w:val="26"/>
              </w:rPr>
            </w:pPr>
            <w:r w:rsidRPr="00A04E71">
              <w:rPr>
                <w:rStyle w:val="512pt"/>
                <w:sz w:val="26"/>
                <w:szCs w:val="26"/>
              </w:rPr>
              <w:t>Всего на реализацию мероприятий Подпрограммы на 202</w:t>
            </w:r>
            <w:r w:rsidR="002B2693">
              <w:rPr>
                <w:rStyle w:val="512pt"/>
                <w:sz w:val="26"/>
                <w:szCs w:val="26"/>
              </w:rPr>
              <w:t>3</w:t>
            </w:r>
            <w:r w:rsidRPr="00A04E71">
              <w:rPr>
                <w:rStyle w:val="512pt"/>
                <w:sz w:val="26"/>
                <w:szCs w:val="26"/>
              </w:rPr>
              <w:t>-202</w:t>
            </w:r>
            <w:r w:rsidR="002B2693">
              <w:rPr>
                <w:rStyle w:val="512pt"/>
                <w:sz w:val="26"/>
                <w:szCs w:val="26"/>
              </w:rPr>
              <w:t>5</w:t>
            </w:r>
            <w:r w:rsidRPr="00A04E71">
              <w:rPr>
                <w:rStyle w:val="512pt"/>
                <w:sz w:val="26"/>
                <w:szCs w:val="26"/>
              </w:rPr>
              <w:t xml:space="preserve"> годы предусмотрено </w:t>
            </w:r>
            <w:r w:rsidR="002B2693">
              <w:rPr>
                <w:rStyle w:val="512pt"/>
                <w:sz w:val="26"/>
                <w:szCs w:val="26"/>
              </w:rPr>
              <w:t>67255</w:t>
            </w:r>
            <w:r w:rsidR="00D46B1D">
              <w:rPr>
                <w:rStyle w:val="512pt"/>
                <w:sz w:val="26"/>
                <w:szCs w:val="26"/>
              </w:rPr>
              <w:t>,</w:t>
            </w:r>
            <w:r w:rsidR="002B2693">
              <w:rPr>
                <w:rStyle w:val="512pt"/>
                <w:sz w:val="26"/>
                <w:szCs w:val="26"/>
              </w:rPr>
              <w:t>92</w:t>
            </w:r>
            <w:r w:rsidRPr="00A04E71">
              <w:rPr>
                <w:b w:val="0"/>
              </w:rPr>
              <w:t xml:space="preserve"> тыс. руб., в том числе по годам</w:t>
            </w:r>
            <w:r w:rsidRPr="00A04E71">
              <w:t>:</w:t>
            </w:r>
          </w:p>
          <w:p w:rsidR="00F205AB" w:rsidRPr="00A04E71" w:rsidRDefault="00F205AB" w:rsidP="00F205AB">
            <w:pPr>
              <w:ind w:firstLine="0"/>
              <w:rPr>
                <w:rStyle w:val="512pt"/>
                <w:b w:val="0"/>
                <w:sz w:val="26"/>
                <w:szCs w:val="26"/>
              </w:rPr>
            </w:pPr>
            <w:r w:rsidRPr="00A04E71">
              <w:rPr>
                <w:rStyle w:val="512pt"/>
                <w:b w:val="0"/>
                <w:sz w:val="26"/>
                <w:szCs w:val="26"/>
              </w:rPr>
              <w:t>- 202</w:t>
            </w:r>
            <w:r w:rsidR="002B2693">
              <w:rPr>
                <w:rStyle w:val="512pt"/>
                <w:b w:val="0"/>
                <w:sz w:val="26"/>
                <w:szCs w:val="26"/>
              </w:rPr>
              <w:t>3</w:t>
            </w:r>
            <w:r w:rsidRPr="00A04E71">
              <w:rPr>
                <w:rStyle w:val="512pt"/>
                <w:b w:val="0"/>
                <w:sz w:val="26"/>
                <w:szCs w:val="26"/>
              </w:rPr>
              <w:t xml:space="preserve"> год </w:t>
            </w:r>
            <w:r w:rsidR="002B2693">
              <w:rPr>
                <w:rStyle w:val="512pt"/>
                <w:b w:val="0"/>
                <w:sz w:val="26"/>
                <w:szCs w:val="26"/>
              </w:rPr>
              <w:t>–</w:t>
            </w:r>
            <w:r w:rsidRPr="00A04E71">
              <w:rPr>
                <w:rStyle w:val="512pt"/>
                <w:b w:val="0"/>
                <w:sz w:val="26"/>
                <w:szCs w:val="26"/>
              </w:rPr>
              <w:t xml:space="preserve"> </w:t>
            </w:r>
            <w:r w:rsidR="002B2693">
              <w:rPr>
                <w:rStyle w:val="512pt"/>
                <w:b w:val="0"/>
                <w:sz w:val="26"/>
                <w:szCs w:val="26"/>
              </w:rPr>
              <w:t>22418</w:t>
            </w:r>
            <w:r w:rsidR="00D46B1D">
              <w:rPr>
                <w:rStyle w:val="512pt"/>
                <w:b w:val="0"/>
                <w:sz w:val="26"/>
                <w:szCs w:val="26"/>
              </w:rPr>
              <w:t>,</w:t>
            </w:r>
            <w:r w:rsidR="002B2693">
              <w:rPr>
                <w:rStyle w:val="512pt"/>
                <w:b w:val="0"/>
                <w:sz w:val="26"/>
                <w:szCs w:val="26"/>
              </w:rPr>
              <w:t>64</w:t>
            </w:r>
            <w:r w:rsidRPr="00A04E71">
              <w:rPr>
                <w:color w:val="000000"/>
                <w:sz w:val="26"/>
                <w:szCs w:val="26"/>
              </w:rPr>
              <w:t xml:space="preserve"> </w:t>
            </w:r>
            <w:r w:rsidRPr="00A04E71">
              <w:rPr>
                <w:rStyle w:val="512pt"/>
                <w:b w:val="0"/>
                <w:sz w:val="26"/>
                <w:szCs w:val="26"/>
              </w:rPr>
              <w:t xml:space="preserve">тыс. руб., </w:t>
            </w:r>
          </w:p>
          <w:p w:rsidR="00F205AB" w:rsidRPr="00A04E71" w:rsidRDefault="00F205AB" w:rsidP="00F205AB">
            <w:pPr>
              <w:pStyle w:val="50"/>
              <w:shd w:val="clear" w:color="auto" w:fill="auto"/>
              <w:tabs>
                <w:tab w:val="left" w:pos="538"/>
              </w:tabs>
              <w:spacing w:line="240" w:lineRule="auto"/>
              <w:ind w:firstLine="0"/>
              <w:rPr>
                <w:b w:val="0"/>
                <w:color w:val="000000"/>
              </w:rPr>
            </w:pPr>
            <w:r w:rsidRPr="00A04E71">
              <w:rPr>
                <w:rStyle w:val="512pt"/>
                <w:sz w:val="26"/>
                <w:szCs w:val="26"/>
              </w:rPr>
              <w:t>- 202</w:t>
            </w:r>
            <w:r w:rsidR="002B2693">
              <w:rPr>
                <w:rStyle w:val="512pt"/>
                <w:sz w:val="26"/>
                <w:szCs w:val="26"/>
              </w:rPr>
              <w:t>4</w:t>
            </w:r>
            <w:r w:rsidRPr="00A04E71">
              <w:rPr>
                <w:rStyle w:val="512pt"/>
                <w:sz w:val="26"/>
                <w:szCs w:val="26"/>
              </w:rPr>
              <w:t xml:space="preserve"> год – </w:t>
            </w:r>
            <w:r w:rsidR="002B2693">
              <w:rPr>
                <w:rStyle w:val="512pt"/>
                <w:sz w:val="26"/>
                <w:szCs w:val="26"/>
              </w:rPr>
              <w:t>22418</w:t>
            </w:r>
            <w:r w:rsidR="00D46B1D">
              <w:rPr>
                <w:rStyle w:val="512pt"/>
                <w:sz w:val="26"/>
                <w:szCs w:val="26"/>
              </w:rPr>
              <w:t>,</w:t>
            </w:r>
            <w:r w:rsidR="002B2693">
              <w:rPr>
                <w:rStyle w:val="512pt"/>
                <w:sz w:val="26"/>
                <w:szCs w:val="26"/>
              </w:rPr>
              <w:t>64</w:t>
            </w:r>
            <w:r w:rsidRPr="00A04E71">
              <w:rPr>
                <w:b w:val="0"/>
              </w:rPr>
              <w:t xml:space="preserve"> тыс. руб.</w:t>
            </w:r>
            <w:r w:rsidRPr="00A04E71">
              <w:t>,</w:t>
            </w:r>
          </w:p>
          <w:p w:rsidR="00F205AB" w:rsidRPr="00A04E71" w:rsidRDefault="002B2693" w:rsidP="00F205AB">
            <w:pPr>
              <w:ind w:firstLine="0"/>
              <w:rPr>
                <w:rStyle w:val="21pt"/>
                <w:color w:val="002060"/>
                <w:sz w:val="26"/>
                <w:szCs w:val="26"/>
              </w:rPr>
            </w:pPr>
            <w:r>
              <w:rPr>
                <w:rStyle w:val="512pt"/>
                <w:b w:val="0"/>
                <w:sz w:val="26"/>
                <w:szCs w:val="26"/>
              </w:rPr>
              <w:t>- 2025</w:t>
            </w:r>
            <w:r w:rsidR="00F205AB" w:rsidRPr="00A04E71">
              <w:rPr>
                <w:rStyle w:val="512pt"/>
                <w:b w:val="0"/>
                <w:sz w:val="26"/>
                <w:szCs w:val="26"/>
              </w:rPr>
              <w:t xml:space="preserve"> год – </w:t>
            </w:r>
            <w:r>
              <w:rPr>
                <w:rStyle w:val="512pt"/>
                <w:b w:val="0"/>
                <w:sz w:val="26"/>
                <w:szCs w:val="26"/>
              </w:rPr>
              <w:t>22418</w:t>
            </w:r>
            <w:r w:rsidR="00D46B1D">
              <w:rPr>
                <w:rStyle w:val="512pt"/>
                <w:b w:val="0"/>
                <w:sz w:val="26"/>
                <w:szCs w:val="26"/>
              </w:rPr>
              <w:t>,</w:t>
            </w:r>
            <w:r>
              <w:rPr>
                <w:rStyle w:val="512pt"/>
                <w:b w:val="0"/>
                <w:sz w:val="26"/>
                <w:szCs w:val="26"/>
              </w:rPr>
              <w:t>64</w:t>
            </w:r>
            <w:r w:rsidR="00F205AB" w:rsidRPr="00A04E71">
              <w:rPr>
                <w:rStyle w:val="512pt"/>
                <w:b w:val="0"/>
                <w:sz w:val="26"/>
                <w:szCs w:val="26"/>
              </w:rPr>
              <w:t xml:space="preserve"> тыс. руб.</w:t>
            </w:r>
            <w:r w:rsidR="00F205AB" w:rsidRPr="00A04E71">
              <w:rPr>
                <w:rStyle w:val="21pt"/>
                <w:color w:val="002060"/>
                <w:sz w:val="26"/>
                <w:szCs w:val="26"/>
              </w:rPr>
              <w:t xml:space="preserve"> </w:t>
            </w:r>
          </w:p>
          <w:p w:rsidR="008242F1" w:rsidRPr="00A04E71" w:rsidRDefault="008242F1" w:rsidP="00F205AB">
            <w:pPr>
              <w:ind w:firstLine="0"/>
              <w:rPr>
                <w:rStyle w:val="a8"/>
                <w:color w:val="002060"/>
                <w:sz w:val="26"/>
                <w:szCs w:val="26"/>
              </w:rPr>
            </w:pPr>
          </w:p>
        </w:tc>
      </w:tr>
      <w:tr w:rsidR="008242F1" w:rsidRPr="00A04E71" w:rsidTr="0062559E">
        <w:trPr>
          <w:trHeight w:hRule="exact" w:val="2259"/>
        </w:trPr>
        <w:tc>
          <w:tcPr>
            <w:tcW w:w="1980" w:type="dxa"/>
            <w:tcBorders>
              <w:top w:val="single" w:sz="4" w:space="0" w:color="auto"/>
              <w:left w:val="single" w:sz="4" w:space="0" w:color="auto"/>
              <w:bottom w:val="single" w:sz="4" w:space="0" w:color="auto"/>
            </w:tcBorders>
            <w:shd w:val="clear" w:color="auto" w:fill="FFFFFF"/>
          </w:tcPr>
          <w:p w:rsidR="008242F1" w:rsidRPr="00A04E71" w:rsidRDefault="008242F1" w:rsidP="005D0B5A">
            <w:pPr>
              <w:pStyle w:val="22"/>
              <w:shd w:val="clear" w:color="auto" w:fill="auto"/>
              <w:spacing w:line="240" w:lineRule="auto"/>
              <w:ind w:firstLine="0"/>
              <w:jc w:val="left"/>
              <w:rPr>
                <w:b w:val="0"/>
                <w:sz w:val="26"/>
                <w:szCs w:val="26"/>
              </w:rPr>
            </w:pPr>
            <w:r w:rsidRPr="00A04E71">
              <w:rPr>
                <w:b w:val="0"/>
                <w:sz w:val="26"/>
                <w:szCs w:val="26"/>
              </w:rPr>
              <w:t>Ожидаемые конечные результаты реализации Подпрограммы</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8242F1" w:rsidRPr="00A04E71" w:rsidRDefault="008242F1" w:rsidP="005D0B5A">
            <w:pPr>
              <w:rPr>
                <w:sz w:val="26"/>
                <w:szCs w:val="26"/>
              </w:rPr>
            </w:pPr>
            <w:r w:rsidRPr="00A04E71">
              <w:rPr>
                <w:sz w:val="26"/>
                <w:szCs w:val="26"/>
              </w:rPr>
              <w:t>1. Сокращение очереди детей-сирот, детей, оставшихся без попечения родителей, лиц из числа детей-сирот и детей, оставшихся без попечения родителей, нуждающихся в жилых помещениях.</w:t>
            </w:r>
          </w:p>
          <w:p w:rsidR="008242F1" w:rsidRPr="00A04E71" w:rsidRDefault="008242F1" w:rsidP="005D0B5A">
            <w:pPr>
              <w:rPr>
                <w:rStyle w:val="512pt"/>
                <w:sz w:val="26"/>
                <w:szCs w:val="26"/>
              </w:rPr>
            </w:pPr>
            <w:r w:rsidRPr="00A04E71">
              <w:rPr>
                <w:sz w:val="26"/>
                <w:szCs w:val="26"/>
              </w:rPr>
              <w:t>2.  Приобретение жилых помещений в собственность Пограничного муниципального округа для дальнейшего их предоставления детям-сиротам, детям, оставшимся без попечения родителей, лицам из числа детей-сирот и детей, оставшихся без попечения родителей.</w:t>
            </w:r>
          </w:p>
        </w:tc>
      </w:tr>
      <w:tr w:rsidR="008242F1" w:rsidRPr="00A04E71" w:rsidTr="0062559E">
        <w:trPr>
          <w:trHeight w:hRule="exact" w:val="933"/>
        </w:trPr>
        <w:tc>
          <w:tcPr>
            <w:tcW w:w="1980" w:type="dxa"/>
            <w:tcBorders>
              <w:top w:val="single" w:sz="4" w:space="0" w:color="auto"/>
              <w:left w:val="single" w:sz="4" w:space="0" w:color="auto"/>
              <w:bottom w:val="single" w:sz="4" w:space="0" w:color="auto"/>
            </w:tcBorders>
            <w:shd w:val="clear" w:color="auto" w:fill="FFFFFF"/>
          </w:tcPr>
          <w:p w:rsidR="008242F1" w:rsidRPr="00A04E71" w:rsidRDefault="008242F1" w:rsidP="005D0B5A">
            <w:pPr>
              <w:pStyle w:val="22"/>
              <w:shd w:val="clear" w:color="auto" w:fill="auto"/>
              <w:spacing w:line="240" w:lineRule="auto"/>
              <w:ind w:firstLine="0"/>
              <w:jc w:val="left"/>
              <w:rPr>
                <w:b w:val="0"/>
                <w:sz w:val="26"/>
                <w:szCs w:val="26"/>
              </w:rPr>
            </w:pPr>
            <w:r w:rsidRPr="00A04E71">
              <w:rPr>
                <w:b w:val="0"/>
                <w:sz w:val="26"/>
                <w:szCs w:val="26"/>
              </w:rPr>
              <w:t>Сроки реализации Подпрограммы</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8242F1" w:rsidRPr="00A04E71" w:rsidRDefault="008242F1" w:rsidP="002E5E90">
            <w:pPr>
              <w:rPr>
                <w:sz w:val="26"/>
                <w:szCs w:val="26"/>
              </w:rPr>
            </w:pPr>
            <w:r w:rsidRPr="00A04E71">
              <w:rPr>
                <w:sz w:val="26"/>
                <w:szCs w:val="26"/>
              </w:rPr>
              <w:t>202</w:t>
            </w:r>
            <w:r w:rsidR="002E5E90">
              <w:rPr>
                <w:sz w:val="26"/>
                <w:szCs w:val="26"/>
              </w:rPr>
              <w:t>3</w:t>
            </w:r>
            <w:r w:rsidRPr="00A04E71">
              <w:rPr>
                <w:sz w:val="26"/>
                <w:szCs w:val="26"/>
              </w:rPr>
              <w:t>-202</w:t>
            </w:r>
            <w:r w:rsidR="002E5E90">
              <w:rPr>
                <w:sz w:val="26"/>
                <w:szCs w:val="26"/>
              </w:rPr>
              <w:t>5</w:t>
            </w:r>
            <w:r w:rsidRPr="00A04E71">
              <w:rPr>
                <w:sz w:val="26"/>
                <w:szCs w:val="26"/>
              </w:rPr>
              <w:t xml:space="preserve"> г</w:t>
            </w:r>
            <w:r w:rsidR="0072735A">
              <w:rPr>
                <w:sz w:val="26"/>
                <w:szCs w:val="26"/>
              </w:rPr>
              <w:t>оды</w:t>
            </w:r>
          </w:p>
        </w:tc>
      </w:tr>
      <w:tr w:rsidR="008242F1" w:rsidRPr="00A04E71" w:rsidTr="0062559E">
        <w:trPr>
          <w:trHeight w:hRule="exact" w:val="1565"/>
        </w:trPr>
        <w:tc>
          <w:tcPr>
            <w:tcW w:w="1980" w:type="dxa"/>
            <w:tcBorders>
              <w:top w:val="single" w:sz="4" w:space="0" w:color="auto"/>
              <w:left w:val="single" w:sz="4" w:space="0" w:color="auto"/>
              <w:bottom w:val="single" w:sz="4" w:space="0" w:color="auto"/>
            </w:tcBorders>
            <w:shd w:val="clear" w:color="auto" w:fill="FFFFFF"/>
          </w:tcPr>
          <w:p w:rsidR="008242F1" w:rsidRPr="00A04E71" w:rsidRDefault="008242F1" w:rsidP="005D0B5A">
            <w:pPr>
              <w:pStyle w:val="22"/>
              <w:shd w:val="clear" w:color="auto" w:fill="auto"/>
              <w:spacing w:line="240" w:lineRule="auto"/>
              <w:ind w:firstLine="0"/>
              <w:jc w:val="left"/>
              <w:rPr>
                <w:b w:val="0"/>
                <w:sz w:val="26"/>
                <w:szCs w:val="26"/>
              </w:rPr>
            </w:pPr>
            <w:r w:rsidRPr="00A04E71">
              <w:rPr>
                <w:b w:val="0"/>
                <w:sz w:val="26"/>
                <w:szCs w:val="26"/>
              </w:rPr>
              <w:t>Важнейшие целевые индикаторы и показатели Подпрограммы</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8242F1" w:rsidRPr="00A04E71" w:rsidRDefault="00C85A5E" w:rsidP="00635C32">
            <w:pPr>
              <w:rPr>
                <w:sz w:val="26"/>
                <w:szCs w:val="26"/>
              </w:rPr>
            </w:pPr>
            <w:r w:rsidRPr="00C85A5E">
              <w:rPr>
                <w:sz w:val="26"/>
                <w:szCs w:val="26"/>
              </w:rPr>
              <w:t>Приобретение жилых помещений в собственность Пограничного муниципального   округа для дальнейшего их предоставления детям-сирот, детям, оставшимся без попечения родителей, лицам из числа детей-сирот и детей, оставшихся без попечения родите</w:t>
            </w:r>
            <w:r>
              <w:rPr>
                <w:sz w:val="26"/>
                <w:szCs w:val="26"/>
              </w:rPr>
              <w:t>лей.</w:t>
            </w:r>
          </w:p>
        </w:tc>
      </w:tr>
      <w:tr w:rsidR="00635C32" w:rsidRPr="00A04E71" w:rsidTr="00635C32">
        <w:trPr>
          <w:trHeight w:hRule="exact" w:val="2199"/>
        </w:trPr>
        <w:tc>
          <w:tcPr>
            <w:tcW w:w="1980" w:type="dxa"/>
            <w:tcBorders>
              <w:top w:val="single" w:sz="4" w:space="0" w:color="auto"/>
              <w:left w:val="single" w:sz="4" w:space="0" w:color="auto"/>
              <w:bottom w:val="single" w:sz="4" w:space="0" w:color="auto"/>
            </w:tcBorders>
            <w:shd w:val="clear" w:color="auto" w:fill="FFFFFF"/>
          </w:tcPr>
          <w:p w:rsidR="00635C32" w:rsidRPr="00A04E71" w:rsidRDefault="00635C32" w:rsidP="00635C32">
            <w:pPr>
              <w:rPr>
                <w:sz w:val="26"/>
                <w:szCs w:val="26"/>
              </w:rPr>
            </w:pPr>
            <w:r w:rsidRPr="00A04E71">
              <w:rPr>
                <w:sz w:val="26"/>
                <w:szCs w:val="26"/>
              </w:rPr>
              <w:t>Организация управления и система контроля над исполнением Подпрограммы</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635C32" w:rsidRPr="00A04E71" w:rsidRDefault="00635C32" w:rsidP="00635C32">
            <w:pPr>
              <w:rPr>
                <w:sz w:val="26"/>
                <w:szCs w:val="26"/>
              </w:rPr>
            </w:pPr>
            <w:r w:rsidRPr="00A04E71">
              <w:rPr>
                <w:sz w:val="26"/>
                <w:szCs w:val="26"/>
              </w:rPr>
              <w:t>Контроль над исполнением Подпрограммы осуществляет Заказчик Подпрограммы в лице первого заместителя главы Администрации Пограничного муниципального округа.</w:t>
            </w:r>
          </w:p>
          <w:p w:rsidR="00635C32" w:rsidRPr="00A04E71" w:rsidRDefault="00635C32" w:rsidP="00635C32">
            <w:pPr>
              <w:rPr>
                <w:sz w:val="26"/>
                <w:szCs w:val="26"/>
              </w:rPr>
            </w:pPr>
            <w:r w:rsidRPr="00A04E71">
              <w:rPr>
                <w:sz w:val="26"/>
                <w:szCs w:val="26"/>
              </w:rPr>
              <w:t>Текущее управление и контроль над реализацией мероприятий Подпрограммы осуществляет отдел имущественных отношений и землепользования Администрации Пограничного муниципального округа.</w:t>
            </w:r>
          </w:p>
          <w:p w:rsidR="00635C32" w:rsidRPr="00A04E71" w:rsidRDefault="00635C32" w:rsidP="00635C32">
            <w:pPr>
              <w:spacing w:before="120"/>
              <w:ind w:firstLine="0"/>
              <w:rPr>
                <w:sz w:val="26"/>
                <w:szCs w:val="26"/>
              </w:rPr>
            </w:pPr>
            <w:r w:rsidRPr="00A04E71">
              <w:rPr>
                <w:rFonts w:ascii="Arial" w:hAnsi="Arial" w:cs="Arial"/>
                <w:color w:val="002060"/>
                <w:sz w:val="26"/>
                <w:szCs w:val="26"/>
              </w:rPr>
              <w:t xml:space="preserve">(строка в ред. от 10.08.2021 </w:t>
            </w:r>
            <w:r w:rsidRPr="00A04E71">
              <w:rPr>
                <w:rFonts w:ascii="Arial" w:hAnsi="Arial" w:cs="Arial"/>
                <w:color w:val="002060"/>
                <w:sz w:val="26"/>
                <w:szCs w:val="26"/>
                <w:lang w:val="en-US"/>
              </w:rPr>
              <w:t>N</w:t>
            </w:r>
            <w:r w:rsidRPr="00A04E71">
              <w:rPr>
                <w:rFonts w:ascii="Arial" w:hAnsi="Arial" w:cs="Arial"/>
                <w:color w:val="002060"/>
                <w:sz w:val="26"/>
                <w:szCs w:val="26"/>
              </w:rPr>
              <w:t>787</w:t>
            </w:r>
          </w:p>
        </w:tc>
      </w:tr>
    </w:tbl>
    <w:p w:rsidR="008242F1" w:rsidRPr="00A04E71" w:rsidRDefault="008242F1" w:rsidP="00FC5D43">
      <w:pPr>
        <w:pStyle w:val="2"/>
        <w:rPr>
          <w:sz w:val="26"/>
        </w:rPr>
      </w:pPr>
      <w:bookmarkStart w:id="3" w:name="bookmark2"/>
      <w:r w:rsidRPr="00A04E71">
        <w:rPr>
          <w:sz w:val="26"/>
        </w:rPr>
        <w:t>1. Характеристика, проблемы и обоснование</w:t>
      </w:r>
      <w:r w:rsidR="0062559E" w:rsidRPr="00A04E71">
        <w:rPr>
          <w:sz w:val="26"/>
        </w:rPr>
        <w:t xml:space="preserve"> </w:t>
      </w:r>
      <w:r w:rsidRPr="00A04E71">
        <w:rPr>
          <w:sz w:val="26"/>
        </w:rPr>
        <w:t>необходимости ее решения программными методами</w:t>
      </w:r>
      <w:bookmarkEnd w:id="3"/>
    </w:p>
    <w:p w:rsidR="008242F1" w:rsidRPr="00A04E71" w:rsidRDefault="008242F1" w:rsidP="00A04E71">
      <w:pPr>
        <w:pStyle w:val="512pt0"/>
        <w:rPr>
          <w:sz w:val="26"/>
          <w:szCs w:val="26"/>
        </w:rPr>
      </w:pPr>
      <w:r w:rsidRPr="00A04E71">
        <w:rPr>
          <w:sz w:val="26"/>
          <w:szCs w:val="26"/>
        </w:rPr>
        <w:t>В рамках реализации законов Приморского края от 24.12.2018 № 433-КЗ «Об  обеспечении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w:t>
      </w:r>
      <w:r w:rsidRPr="00A04E71">
        <w:rPr>
          <w:sz w:val="26"/>
          <w:szCs w:val="26"/>
        </w:rPr>
        <w:tab/>
        <w:t xml:space="preserve">от 06.12.2018 № 412-КЗ «О наделении органов местного самоуправления муниципальных районов, городских округов Приморского края отдельными государственными полномочиями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 </w:t>
      </w:r>
      <w:r w:rsidR="002E5E90">
        <w:rPr>
          <w:sz w:val="26"/>
          <w:szCs w:val="26"/>
        </w:rPr>
        <w:t>А</w:t>
      </w:r>
      <w:r w:rsidRPr="00A04E71">
        <w:rPr>
          <w:sz w:val="26"/>
          <w:szCs w:val="26"/>
        </w:rPr>
        <w:t>дминистрация Пограничного муниципального округа осуществляет полномочия по приобретению жилых помещений, с дальнейшим предоставлением детям-сиротам, детям, оставшимся без попечения родителей, лицам из числа детей-сирот и детям, оставшихся без попечения родителей по договорам специализированного найма.</w:t>
      </w:r>
    </w:p>
    <w:p w:rsidR="008242F1" w:rsidRPr="00A04E71" w:rsidRDefault="008242F1" w:rsidP="00A04E71">
      <w:pPr>
        <w:pStyle w:val="512pt0"/>
        <w:rPr>
          <w:sz w:val="26"/>
          <w:szCs w:val="26"/>
        </w:rPr>
      </w:pPr>
      <w:r w:rsidRPr="00A04E71">
        <w:rPr>
          <w:sz w:val="26"/>
          <w:szCs w:val="26"/>
        </w:rPr>
        <w:t>Важными задачами, стоящими перед отделом имущественных отношений администрации Пограничного муниципального района, является приобретение жилых помещений, контроль за исполнением муниципальных контрактов, заключенных с юридическими или физическими лицами на покупку жилых помещений, проведение осмотра специалистами администрации жилых помещений. А также заключение договоров специализированного найма с детьми-сиротами, детьми, оставшимися без попечения родителей, лицами из числа детей-сирот и детьми, оставшимися без попечения родителей и дальнейшее сопровождение в течении пяти лет со дня заключения договора, с последующей возможной передачи жилых помещений в собственность.</w:t>
      </w:r>
    </w:p>
    <w:p w:rsidR="008242F1" w:rsidRPr="00A04E71" w:rsidRDefault="008242F1" w:rsidP="00FC5D43">
      <w:pPr>
        <w:pStyle w:val="2"/>
        <w:rPr>
          <w:sz w:val="26"/>
        </w:rPr>
      </w:pPr>
      <w:bookmarkStart w:id="4" w:name="bookmark3"/>
      <w:r w:rsidRPr="00A04E71">
        <w:rPr>
          <w:sz w:val="26"/>
        </w:rPr>
        <w:t>2. Цели и задачи реализации Подпрограммы</w:t>
      </w:r>
      <w:bookmarkEnd w:id="4"/>
    </w:p>
    <w:p w:rsidR="008242F1" w:rsidRPr="00A04E71" w:rsidRDefault="0062559E" w:rsidP="00A04E71">
      <w:pPr>
        <w:pStyle w:val="512pt0"/>
        <w:rPr>
          <w:sz w:val="26"/>
          <w:szCs w:val="26"/>
        </w:rPr>
      </w:pPr>
      <w:r w:rsidRPr="00A04E71">
        <w:rPr>
          <w:sz w:val="26"/>
          <w:szCs w:val="26"/>
        </w:rPr>
        <w:t xml:space="preserve">2.1. </w:t>
      </w:r>
      <w:r w:rsidR="008242F1" w:rsidRPr="00A04E71">
        <w:rPr>
          <w:sz w:val="26"/>
          <w:szCs w:val="26"/>
        </w:rPr>
        <w:t>Данная Подпрограмма направлена на снижение количества детей-сирот, детей, оставшихся без попечения родителей, лиц из числа детей-сирот и детей, оступившихся без попечения родителей, не реализовавших право на получение жилых помещений.</w:t>
      </w:r>
    </w:p>
    <w:p w:rsidR="008242F1" w:rsidRPr="00A04E71" w:rsidRDefault="0062559E" w:rsidP="00A04E71">
      <w:pPr>
        <w:pStyle w:val="512pt0"/>
        <w:rPr>
          <w:sz w:val="26"/>
          <w:szCs w:val="26"/>
        </w:rPr>
      </w:pPr>
      <w:r w:rsidRPr="00A04E71">
        <w:rPr>
          <w:sz w:val="26"/>
          <w:szCs w:val="26"/>
        </w:rPr>
        <w:t xml:space="preserve">2.2. </w:t>
      </w:r>
      <w:r w:rsidR="008242F1" w:rsidRPr="00A04E71">
        <w:rPr>
          <w:sz w:val="26"/>
          <w:szCs w:val="26"/>
        </w:rPr>
        <w:t>Для достижения поставленной цели необходимо решение следующих задач:</w:t>
      </w:r>
    </w:p>
    <w:p w:rsidR="008242F1" w:rsidRPr="00A04E71" w:rsidRDefault="0062559E" w:rsidP="00A04E71">
      <w:pPr>
        <w:pStyle w:val="512pt0"/>
        <w:rPr>
          <w:sz w:val="26"/>
          <w:szCs w:val="26"/>
        </w:rPr>
      </w:pPr>
      <w:r w:rsidRPr="00A04E71">
        <w:rPr>
          <w:sz w:val="26"/>
          <w:szCs w:val="26"/>
        </w:rPr>
        <w:t xml:space="preserve">2.2.1. </w:t>
      </w:r>
      <w:r w:rsidR="008242F1" w:rsidRPr="00A04E71">
        <w:rPr>
          <w:sz w:val="26"/>
          <w:szCs w:val="26"/>
        </w:rPr>
        <w:t>Приобретение жилых помещений и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Пограничного муниципального округа.</w:t>
      </w:r>
    </w:p>
    <w:p w:rsidR="008242F1" w:rsidRPr="00A04E71" w:rsidRDefault="008242F1" w:rsidP="00FC5D43">
      <w:pPr>
        <w:pStyle w:val="2"/>
        <w:rPr>
          <w:sz w:val="26"/>
        </w:rPr>
      </w:pPr>
      <w:bookmarkStart w:id="5" w:name="bookmark4"/>
      <w:r w:rsidRPr="00A04E71">
        <w:rPr>
          <w:sz w:val="26"/>
        </w:rPr>
        <w:t>3. Ожидаемые конечные результаты Подпрограммы</w:t>
      </w:r>
      <w:bookmarkEnd w:id="5"/>
    </w:p>
    <w:p w:rsidR="008242F1" w:rsidRPr="00A04E71" w:rsidRDefault="0062559E" w:rsidP="00A04E71">
      <w:pPr>
        <w:pStyle w:val="512pt0"/>
        <w:rPr>
          <w:sz w:val="26"/>
          <w:szCs w:val="26"/>
        </w:rPr>
      </w:pPr>
      <w:r w:rsidRPr="00A04E71">
        <w:rPr>
          <w:sz w:val="26"/>
          <w:szCs w:val="26"/>
        </w:rPr>
        <w:t xml:space="preserve">3.1. </w:t>
      </w:r>
      <w:r w:rsidR="008242F1" w:rsidRPr="00A04E71">
        <w:rPr>
          <w:sz w:val="26"/>
          <w:szCs w:val="26"/>
        </w:rPr>
        <w:t>Целевые индикаторы и показатели Подпрограммы представлены в приложении № 1 к Программе.</w:t>
      </w:r>
    </w:p>
    <w:p w:rsidR="008242F1" w:rsidRPr="00A04E71" w:rsidRDefault="0062559E" w:rsidP="00A04E71">
      <w:pPr>
        <w:pStyle w:val="512pt0"/>
        <w:rPr>
          <w:sz w:val="26"/>
          <w:szCs w:val="26"/>
        </w:rPr>
      </w:pPr>
      <w:r w:rsidRPr="00A04E71">
        <w:rPr>
          <w:sz w:val="26"/>
          <w:szCs w:val="26"/>
        </w:rPr>
        <w:t xml:space="preserve">3.2. </w:t>
      </w:r>
      <w:r w:rsidR="008242F1" w:rsidRPr="00A04E71">
        <w:rPr>
          <w:sz w:val="26"/>
          <w:szCs w:val="26"/>
        </w:rPr>
        <w:t>Реализация мероприятий Подпрограммы позволит:</w:t>
      </w:r>
    </w:p>
    <w:p w:rsidR="008242F1" w:rsidRPr="00A04E71" w:rsidRDefault="0062559E" w:rsidP="00A04E71">
      <w:pPr>
        <w:pStyle w:val="512pt0"/>
        <w:rPr>
          <w:sz w:val="26"/>
          <w:szCs w:val="26"/>
        </w:rPr>
      </w:pPr>
      <w:r w:rsidRPr="00A04E71">
        <w:rPr>
          <w:sz w:val="26"/>
          <w:szCs w:val="26"/>
        </w:rPr>
        <w:t xml:space="preserve">3.2.1. </w:t>
      </w:r>
      <w:r w:rsidR="008242F1" w:rsidRPr="00A04E71">
        <w:rPr>
          <w:sz w:val="26"/>
          <w:szCs w:val="26"/>
        </w:rPr>
        <w:t>Приобрести жилые помещения и обеспечить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Пограничного муниципального округа.</w:t>
      </w:r>
    </w:p>
    <w:p w:rsidR="008242F1" w:rsidRPr="00A04E71" w:rsidRDefault="0062559E" w:rsidP="00A04E71">
      <w:pPr>
        <w:pStyle w:val="512pt0"/>
        <w:rPr>
          <w:sz w:val="26"/>
          <w:szCs w:val="26"/>
        </w:rPr>
      </w:pPr>
      <w:r w:rsidRPr="00A04E71">
        <w:rPr>
          <w:sz w:val="26"/>
          <w:szCs w:val="26"/>
        </w:rPr>
        <w:t xml:space="preserve">3.2.2. </w:t>
      </w:r>
      <w:r w:rsidR="008242F1" w:rsidRPr="00A04E71">
        <w:rPr>
          <w:sz w:val="26"/>
          <w:szCs w:val="26"/>
        </w:rPr>
        <w:t>Уменьшить количество детей-сирот, детей, оставшихся без попечения родителей, лиц из числа детей-сирот и детей, оставшихся без попечения родителей, не реализовавших право на получение жилых помещений.</w:t>
      </w:r>
    </w:p>
    <w:p w:rsidR="008242F1" w:rsidRPr="00A04E71" w:rsidRDefault="0062559E" w:rsidP="00FC5D43">
      <w:pPr>
        <w:pStyle w:val="2"/>
        <w:rPr>
          <w:sz w:val="26"/>
        </w:rPr>
      </w:pPr>
      <w:bookmarkStart w:id="6" w:name="bookmark5"/>
      <w:r w:rsidRPr="00A04E71">
        <w:rPr>
          <w:sz w:val="26"/>
        </w:rPr>
        <w:t xml:space="preserve">4. </w:t>
      </w:r>
      <w:r w:rsidR="008242F1" w:rsidRPr="00A04E71">
        <w:rPr>
          <w:sz w:val="26"/>
        </w:rPr>
        <w:t>Сроки реализации Подпрограммы</w:t>
      </w:r>
      <w:bookmarkEnd w:id="6"/>
    </w:p>
    <w:p w:rsidR="008242F1" w:rsidRPr="00A04E71" w:rsidRDefault="008242F1" w:rsidP="00A04E71">
      <w:pPr>
        <w:pStyle w:val="512pt0"/>
        <w:rPr>
          <w:sz w:val="26"/>
          <w:szCs w:val="26"/>
        </w:rPr>
      </w:pPr>
      <w:r w:rsidRPr="00A04E71">
        <w:rPr>
          <w:sz w:val="26"/>
          <w:szCs w:val="26"/>
        </w:rPr>
        <w:t>4.1. Реализация Подпрограммы проводится в течение 202</w:t>
      </w:r>
      <w:r w:rsidR="002E5E90">
        <w:rPr>
          <w:sz w:val="26"/>
          <w:szCs w:val="26"/>
        </w:rPr>
        <w:t>3</w:t>
      </w:r>
      <w:r w:rsidRPr="00A04E71">
        <w:rPr>
          <w:sz w:val="26"/>
          <w:szCs w:val="26"/>
        </w:rPr>
        <w:t xml:space="preserve"> - 202</w:t>
      </w:r>
      <w:r w:rsidR="002E5E90">
        <w:rPr>
          <w:sz w:val="26"/>
          <w:szCs w:val="26"/>
        </w:rPr>
        <w:t>5</w:t>
      </w:r>
      <w:r w:rsidRPr="00A04E71">
        <w:rPr>
          <w:sz w:val="26"/>
          <w:szCs w:val="26"/>
        </w:rPr>
        <w:t xml:space="preserve"> годов в соответствии с требованиями Бюджетного кодекса Российской Федерации и с учетом положений, установленных настоящей Подпрограммой.</w:t>
      </w:r>
    </w:p>
    <w:p w:rsidR="008242F1" w:rsidRPr="00A04E71" w:rsidRDefault="0062559E" w:rsidP="00FC5D43">
      <w:pPr>
        <w:pStyle w:val="2"/>
        <w:rPr>
          <w:sz w:val="26"/>
        </w:rPr>
      </w:pPr>
      <w:bookmarkStart w:id="7" w:name="bookmark6"/>
      <w:r w:rsidRPr="00A04E71">
        <w:rPr>
          <w:sz w:val="26"/>
        </w:rPr>
        <w:t xml:space="preserve">5. </w:t>
      </w:r>
      <w:r w:rsidR="008242F1" w:rsidRPr="00A04E71">
        <w:rPr>
          <w:sz w:val="26"/>
        </w:rPr>
        <w:t>Перечень основных мероприятий Подпрограммы</w:t>
      </w:r>
      <w:bookmarkEnd w:id="7"/>
    </w:p>
    <w:p w:rsidR="008242F1" w:rsidRPr="00A04E71" w:rsidRDefault="008242F1" w:rsidP="00A04E71">
      <w:pPr>
        <w:pStyle w:val="a3"/>
        <w:rPr>
          <w:sz w:val="26"/>
          <w:szCs w:val="26"/>
        </w:rPr>
      </w:pPr>
      <w:r w:rsidRPr="00A04E71">
        <w:rPr>
          <w:sz w:val="26"/>
          <w:szCs w:val="26"/>
        </w:rPr>
        <w:t>Перечень и краткое описание реализуемых в составе Подпрограммы мероприятий (с указанием сроков их реализации, ответственных исполнителей, ожидаемых непосредственных результатов, последствий не реализации Подпрограммы, а также связи с показателями Подпрограммы) представлены в Приложении № 2 к Программе.</w:t>
      </w:r>
    </w:p>
    <w:p w:rsidR="0062559E" w:rsidRPr="00A04E71" w:rsidRDefault="0062559E" w:rsidP="00FC5D43">
      <w:pPr>
        <w:pStyle w:val="2"/>
        <w:rPr>
          <w:sz w:val="26"/>
        </w:rPr>
      </w:pPr>
      <w:r w:rsidRPr="00A04E71">
        <w:rPr>
          <w:sz w:val="26"/>
        </w:rPr>
        <w:t xml:space="preserve">6. </w:t>
      </w:r>
      <w:r w:rsidR="008242F1" w:rsidRPr="00A04E71">
        <w:rPr>
          <w:sz w:val="26"/>
        </w:rPr>
        <w:t xml:space="preserve">Механизм реализации Подпрограммы </w:t>
      </w:r>
    </w:p>
    <w:p w:rsidR="008242F1" w:rsidRPr="00A04E71" w:rsidRDefault="0062559E" w:rsidP="00A04E71">
      <w:pPr>
        <w:pStyle w:val="a3"/>
        <w:rPr>
          <w:sz w:val="26"/>
          <w:szCs w:val="26"/>
        </w:rPr>
      </w:pPr>
      <w:r w:rsidRPr="00A04E71">
        <w:rPr>
          <w:sz w:val="26"/>
          <w:szCs w:val="26"/>
        </w:rPr>
        <w:t xml:space="preserve">Механизм реализации Подпрограммы </w:t>
      </w:r>
      <w:r w:rsidR="008242F1" w:rsidRPr="00A04E71">
        <w:rPr>
          <w:sz w:val="26"/>
          <w:szCs w:val="26"/>
        </w:rPr>
        <w:t>направлен на эффективное планирование</w:t>
      </w:r>
      <w:r w:rsidRPr="00A04E71">
        <w:rPr>
          <w:sz w:val="26"/>
          <w:szCs w:val="26"/>
        </w:rPr>
        <w:t xml:space="preserve"> </w:t>
      </w:r>
      <w:r w:rsidR="008242F1" w:rsidRPr="00A04E71">
        <w:rPr>
          <w:sz w:val="26"/>
          <w:szCs w:val="26"/>
        </w:rPr>
        <w:t>основных мероприятий, координацию ответственного исполнителя, обеспечение контроля исполнения программных мероприятий, проведения мониторинга состояния работ по выполнению мероприятий Подпрограммы, выработку решений при возникновении отклонения хода работ от плана реализации муниципальной программы.</w:t>
      </w:r>
    </w:p>
    <w:p w:rsidR="00C63103" w:rsidRPr="00A04E71" w:rsidRDefault="00C63103" w:rsidP="00A04E71">
      <w:pPr>
        <w:pStyle w:val="a3"/>
        <w:rPr>
          <w:sz w:val="26"/>
          <w:szCs w:val="26"/>
        </w:rPr>
      </w:pPr>
      <w:r w:rsidRPr="00A04E71">
        <w:rPr>
          <w:sz w:val="26"/>
          <w:szCs w:val="26"/>
        </w:rPr>
        <w:t>Ответственный исполнитель Подпрограммы - отдел имущественных отношений и землепользования Администрации Пограничного муниципального округа (далее - Отдел).</w:t>
      </w:r>
    </w:p>
    <w:p w:rsidR="00C63103" w:rsidRPr="00A04E71" w:rsidRDefault="00C63103" w:rsidP="000B2D47">
      <w:pPr>
        <w:rPr>
          <w:rFonts w:ascii="Arial" w:hAnsi="Arial" w:cs="Arial"/>
          <w:color w:val="002060"/>
          <w:sz w:val="26"/>
          <w:szCs w:val="26"/>
        </w:rPr>
      </w:pPr>
    </w:p>
    <w:p w:rsidR="008242F1" w:rsidRPr="00A04E71" w:rsidRDefault="008242F1" w:rsidP="00A04E71">
      <w:pPr>
        <w:pStyle w:val="a3"/>
        <w:rPr>
          <w:sz w:val="26"/>
          <w:szCs w:val="26"/>
        </w:rPr>
      </w:pPr>
      <w:r w:rsidRPr="00A04E71">
        <w:rPr>
          <w:sz w:val="26"/>
          <w:szCs w:val="26"/>
        </w:rPr>
        <w:t>Отдел:</w:t>
      </w:r>
    </w:p>
    <w:p w:rsidR="008242F1" w:rsidRPr="00A04E71" w:rsidRDefault="008242F1" w:rsidP="00A04E71">
      <w:pPr>
        <w:pStyle w:val="a3"/>
        <w:rPr>
          <w:sz w:val="26"/>
          <w:szCs w:val="26"/>
        </w:rPr>
      </w:pPr>
      <w:r w:rsidRPr="00A04E71">
        <w:rPr>
          <w:sz w:val="26"/>
          <w:szCs w:val="26"/>
        </w:rPr>
        <w:t>а) разрабатывает нормативные правовые акты, необходимые для обеспечения</w:t>
      </w:r>
      <w:r w:rsidRPr="00A04E71">
        <w:rPr>
          <w:sz w:val="26"/>
          <w:szCs w:val="26"/>
        </w:rPr>
        <w:br/>
        <w:t>реализации мероприятий Подпрограммы;</w:t>
      </w:r>
    </w:p>
    <w:p w:rsidR="008242F1" w:rsidRPr="00A04E71" w:rsidRDefault="008242F1" w:rsidP="00A04E71">
      <w:pPr>
        <w:pStyle w:val="a3"/>
        <w:rPr>
          <w:sz w:val="26"/>
          <w:szCs w:val="26"/>
        </w:rPr>
      </w:pPr>
      <w:r w:rsidRPr="00A04E71">
        <w:rPr>
          <w:sz w:val="26"/>
          <w:szCs w:val="26"/>
        </w:rPr>
        <w:t>в) осуществляет закупку товаров, работ, услуг в порядке, установленном</w:t>
      </w:r>
      <w:r w:rsidRPr="00A04E71">
        <w:rPr>
          <w:sz w:val="26"/>
          <w:szCs w:val="26"/>
        </w:rPr>
        <w:br/>
        <w:t>действующим законодательством Российской Федерации в сфере закупок товаров,</w:t>
      </w:r>
      <w:r w:rsidRPr="00A04E71">
        <w:rPr>
          <w:sz w:val="26"/>
          <w:szCs w:val="26"/>
        </w:rPr>
        <w:br/>
        <w:t>работ, услуг для обеспечения государственных и муниципальных нужд.</w:t>
      </w:r>
    </w:p>
    <w:p w:rsidR="008242F1" w:rsidRPr="00A04E71" w:rsidRDefault="008242F1" w:rsidP="00A04E71">
      <w:pPr>
        <w:pStyle w:val="a3"/>
        <w:rPr>
          <w:sz w:val="26"/>
          <w:szCs w:val="26"/>
        </w:rPr>
      </w:pPr>
      <w:r w:rsidRPr="00A04E71">
        <w:rPr>
          <w:sz w:val="26"/>
          <w:szCs w:val="26"/>
        </w:rPr>
        <w:t xml:space="preserve">При реализации мероприятий Подпрограммы Отдел осуществляет взаимодействие со структурными подразделениями и органами </w:t>
      </w:r>
      <w:r w:rsidR="002E5E90">
        <w:rPr>
          <w:sz w:val="26"/>
          <w:szCs w:val="26"/>
        </w:rPr>
        <w:t>А</w:t>
      </w:r>
      <w:r w:rsidRPr="00A04E71">
        <w:rPr>
          <w:sz w:val="26"/>
          <w:szCs w:val="26"/>
        </w:rPr>
        <w:t>дминистрации Пограничного муниципального округа, муниципальными предприятиями, муниципальными казенными, бюджетными и автономными учреждениями Пограничного муниципального округа, с Федеральным государственным унитарным предприятием «</w:t>
      </w:r>
      <w:proofErr w:type="spellStart"/>
      <w:r w:rsidRPr="00A04E71">
        <w:rPr>
          <w:sz w:val="26"/>
          <w:szCs w:val="26"/>
        </w:rPr>
        <w:t>Ростехинвентаризация</w:t>
      </w:r>
      <w:proofErr w:type="spellEnd"/>
      <w:r w:rsidRPr="00A04E71">
        <w:rPr>
          <w:sz w:val="26"/>
          <w:szCs w:val="26"/>
        </w:rPr>
        <w:t xml:space="preserve"> - Федеральное бюро технической инвентаризации», Управлением </w:t>
      </w:r>
      <w:proofErr w:type="spellStart"/>
      <w:r w:rsidRPr="00A04E71">
        <w:rPr>
          <w:sz w:val="26"/>
          <w:szCs w:val="26"/>
        </w:rPr>
        <w:t>Росреестра</w:t>
      </w:r>
      <w:proofErr w:type="spellEnd"/>
      <w:r w:rsidRPr="00A04E71">
        <w:rPr>
          <w:sz w:val="26"/>
          <w:szCs w:val="26"/>
        </w:rPr>
        <w:t xml:space="preserve"> по Приморскому краю.</w:t>
      </w:r>
    </w:p>
    <w:p w:rsidR="008242F1" w:rsidRPr="00A04E71" w:rsidRDefault="008242F1" w:rsidP="00A04E71">
      <w:pPr>
        <w:pStyle w:val="a3"/>
        <w:rPr>
          <w:sz w:val="26"/>
          <w:szCs w:val="26"/>
        </w:rPr>
      </w:pPr>
      <w:r w:rsidRPr="00A04E71">
        <w:rPr>
          <w:sz w:val="26"/>
          <w:szCs w:val="26"/>
        </w:rPr>
        <w:t>Реализация мероприятий Подпрограммы предусматривает целевое использование денежных средств краевого бюджета в соответствии с поставленной целью, а также регулярное проведение мониторинга достигаемых результатов и эффективности расходования средств краевого бюджета.</w:t>
      </w:r>
    </w:p>
    <w:p w:rsidR="008242F1" w:rsidRPr="00A04E71" w:rsidRDefault="0062559E" w:rsidP="00FC5D43">
      <w:pPr>
        <w:pStyle w:val="2"/>
        <w:rPr>
          <w:sz w:val="26"/>
        </w:rPr>
      </w:pPr>
      <w:bookmarkStart w:id="8" w:name="bookmark8"/>
      <w:r w:rsidRPr="00A04E71">
        <w:rPr>
          <w:sz w:val="26"/>
        </w:rPr>
        <w:t xml:space="preserve">7. </w:t>
      </w:r>
      <w:r w:rsidR="008242F1" w:rsidRPr="00A04E71">
        <w:rPr>
          <w:sz w:val="26"/>
        </w:rPr>
        <w:t>Ресурсное обеспечение Подпрограммы</w:t>
      </w:r>
      <w:bookmarkEnd w:id="8"/>
    </w:p>
    <w:p w:rsidR="008242F1" w:rsidRPr="00A04E71" w:rsidRDefault="008242F1" w:rsidP="00A04E71">
      <w:pPr>
        <w:pStyle w:val="a3"/>
        <w:rPr>
          <w:sz w:val="26"/>
          <w:szCs w:val="26"/>
        </w:rPr>
      </w:pPr>
      <w:r w:rsidRPr="00A04E71">
        <w:rPr>
          <w:sz w:val="26"/>
          <w:szCs w:val="26"/>
        </w:rPr>
        <w:t>7.1. Мероприятия Подпрограммы реализуются за счет средств краевого бюджета.</w:t>
      </w:r>
    </w:p>
    <w:p w:rsidR="008242F1" w:rsidRPr="00A04E71" w:rsidRDefault="008242F1" w:rsidP="00A04E71">
      <w:pPr>
        <w:pStyle w:val="a3"/>
        <w:rPr>
          <w:sz w:val="26"/>
          <w:szCs w:val="26"/>
        </w:rPr>
      </w:pPr>
      <w:r w:rsidRPr="00A04E71">
        <w:rPr>
          <w:sz w:val="26"/>
          <w:szCs w:val="26"/>
        </w:rPr>
        <w:t>Информация о ресурсном обеспечении Подпрограммы за счет сре</w:t>
      </w:r>
      <w:proofErr w:type="gramStart"/>
      <w:r w:rsidRPr="00A04E71">
        <w:rPr>
          <w:sz w:val="26"/>
          <w:szCs w:val="26"/>
        </w:rPr>
        <w:t>дств кр</w:t>
      </w:r>
      <w:proofErr w:type="gramEnd"/>
      <w:r w:rsidRPr="00A04E71">
        <w:rPr>
          <w:sz w:val="26"/>
          <w:szCs w:val="26"/>
        </w:rPr>
        <w:t>аевого бюджета  представлена в приложении №</w:t>
      </w:r>
      <w:r w:rsidR="002E5E90">
        <w:rPr>
          <w:sz w:val="26"/>
          <w:szCs w:val="26"/>
        </w:rPr>
        <w:t xml:space="preserve"> </w:t>
      </w:r>
      <w:r w:rsidRPr="00A04E71">
        <w:rPr>
          <w:sz w:val="26"/>
          <w:szCs w:val="26"/>
        </w:rPr>
        <w:t>3 к Программе.</w:t>
      </w:r>
    </w:p>
    <w:p w:rsidR="008242F1" w:rsidRPr="00A04E71" w:rsidRDefault="008242F1" w:rsidP="00A04E71">
      <w:pPr>
        <w:pStyle w:val="a3"/>
        <w:rPr>
          <w:sz w:val="26"/>
          <w:szCs w:val="26"/>
        </w:rPr>
      </w:pPr>
      <w:r w:rsidRPr="00A04E71">
        <w:rPr>
          <w:sz w:val="26"/>
          <w:szCs w:val="26"/>
        </w:rPr>
        <w:t>7.2. Объемы финансовых средств, предусмотренные на реализацию мероприятий Подпрограммы, подлежат уточнению на основе анализа полученных результатов, возможностей краевого бюджета.</w:t>
      </w:r>
    </w:p>
    <w:p w:rsidR="008242F1" w:rsidRPr="00A04E71" w:rsidRDefault="008242F1" w:rsidP="00FC5D43">
      <w:pPr>
        <w:pStyle w:val="2"/>
        <w:rPr>
          <w:sz w:val="26"/>
        </w:rPr>
      </w:pPr>
      <w:bookmarkStart w:id="9" w:name="bookmark9"/>
      <w:r w:rsidRPr="00A04E71">
        <w:rPr>
          <w:sz w:val="26"/>
        </w:rPr>
        <w:t>8. Управление реализацией Подпрограммы и контроль за ходом её</w:t>
      </w:r>
      <w:bookmarkStart w:id="10" w:name="bookmark10"/>
      <w:bookmarkEnd w:id="9"/>
      <w:r w:rsidR="00353FEB" w:rsidRPr="00A04E71">
        <w:rPr>
          <w:sz w:val="26"/>
        </w:rPr>
        <w:t xml:space="preserve"> </w:t>
      </w:r>
      <w:r w:rsidRPr="00A04E71">
        <w:rPr>
          <w:sz w:val="26"/>
        </w:rPr>
        <w:t>исполнения</w:t>
      </w:r>
      <w:bookmarkEnd w:id="10"/>
    </w:p>
    <w:p w:rsidR="008242F1" w:rsidRPr="00A04E71" w:rsidRDefault="00353FEB" w:rsidP="00A04E71">
      <w:pPr>
        <w:pStyle w:val="a3"/>
        <w:rPr>
          <w:color w:val="000000"/>
          <w:sz w:val="26"/>
          <w:szCs w:val="26"/>
        </w:rPr>
      </w:pPr>
      <w:r w:rsidRPr="00A04E71">
        <w:rPr>
          <w:sz w:val="26"/>
          <w:szCs w:val="26"/>
        </w:rPr>
        <w:t xml:space="preserve">8.1. </w:t>
      </w:r>
      <w:r w:rsidR="008242F1" w:rsidRPr="00A04E71">
        <w:rPr>
          <w:sz w:val="26"/>
          <w:szCs w:val="26"/>
        </w:rPr>
        <w:t xml:space="preserve">Контроль за исполнением Подпрограммы осуществляет Заказчик Подпрограммы в лице </w:t>
      </w:r>
      <w:r w:rsidR="006E4E86" w:rsidRPr="00A04E71">
        <w:rPr>
          <w:color w:val="000000"/>
          <w:sz w:val="26"/>
          <w:szCs w:val="26"/>
        </w:rPr>
        <w:t>первого заместителя главы Администрации муниципального округа.</w:t>
      </w:r>
    </w:p>
    <w:p w:rsidR="008242F1" w:rsidRPr="00A04E71" w:rsidRDefault="002E5E90" w:rsidP="002E5E90">
      <w:pPr>
        <w:spacing w:after="120"/>
        <w:ind w:firstLine="0"/>
        <w:rPr>
          <w:sz w:val="26"/>
          <w:szCs w:val="26"/>
        </w:rPr>
      </w:pPr>
      <w:r>
        <w:rPr>
          <w:rFonts w:ascii="Arial" w:hAnsi="Arial" w:cs="Arial"/>
          <w:color w:val="002060"/>
          <w:sz w:val="26"/>
          <w:szCs w:val="26"/>
        </w:rPr>
        <w:t xml:space="preserve">   </w:t>
      </w:r>
      <w:r w:rsidRPr="00A04E71">
        <w:rPr>
          <w:sz w:val="26"/>
          <w:szCs w:val="26"/>
        </w:rPr>
        <w:t xml:space="preserve"> </w:t>
      </w:r>
      <w:r w:rsidR="00353FEB" w:rsidRPr="00A04E71">
        <w:rPr>
          <w:sz w:val="26"/>
          <w:szCs w:val="26"/>
        </w:rPr>
        <w:t xml:space="preserve">8.2. </w:t>
      </w:r>
      <w:r w:rsidR="008242F1" w:rsidRPr="00A04E71">
        <w:rPr>
          <w:sz w:val="26"/>
          <w:szCs w:val="26"/>
        </w:rPr>
        <w:t xml:space="preserve">Текущее управление и контроль над реализацией мероприятий Подпрограммы осуществляет </w:t>
      </w:r>
      <w:r w:rsidR="00CA310A" w:rsidRPr="00A04E71">
        <w:rPr>
          <w:color w:val="000000"/>
          <w:sz w:val="26"/>
          <w:szCs w:val="26"/>
        </w:rPr>
        <w:t>отдел имущественных отношений и землепользования</w:t>
      </w:r>
      <w:r w:rsidR="008242F1" w:rsidRPr="00A04E71">
        <w:rPr>
          <w:sz w:val="26"/>
          <w:szCs w:val="26"/>
        </w:rPr>
        <w:t xml:space="preserve"> (далее -Отдел).</w:t>
      </w:r>
    </w:p>
    <w:p w:rsidR="00CA310A" w:rsidRPr="00A04E71" w:rsidRDefault="00CA310A" w:rsidP="00CA310A">
      <w:pPr>
        <w:spacing w:after="120"/>
        <w:ind w:firstLine="0"/>
        <w:rPr>
          <w:rFonts w:ascii="Arial" w:hAnsi="Arial" w:cs="Arial"/>
          <w:color w:val="002060"/>
          <w:sz w:val="26"/>
          <w:szCs w:val="26"/>
        </w:rPr>
      </w:pPr>
    </w:p>
    <w:p w:rsidR="008242F1" w:rsidRPr="00A04E71" w:rsidRDefault="008242F1" w:rsidP="00A04E71">
      <w:pPr>
        <w:pStyle w:val="a3"/>
        <w:rPr>
          <w:sz w:val="26"/>
          <w:szCs w:val="26"/>
        </w:rPr>
      </w:pPr>
      <w:r w:rsidRPr="00A04E71">
        <w:rPr>
          <w:sz w:val="26"/>
          <w:szCs w:val="26"/>
        </w:rPr>
        <w:t>Отдел:</w:t>
      </w:r>
    </w:p>
    <w:p w:rsidR="008242F1" w:rsidRPr="00A04E71" w:rsidRDefault="00353FEB" w:rsidP="00A04E71">
      <w:pPr>
        <w:pStyle w:val="a3"/>
        <w:rPr>
          <w:sz w:val="26"/>
          <w:szCs w:val="26"/>
        </w:rPr>
      </w:pPr>
      <w:r w:rsidRPr="00A04E71">
        <w:rPr>
          <w:sz w:val="26"/>
          <w:szCs w:val="26"/>
        </w:rPr>
        <w:t xml:space="preserve">1) </w:t>
      </w:r>
      <w:r w:rsidR="008242F1" w:rsidRPr="00A04E71">
        <w:rPr>
          <w:sz w:val="26"/>
          <w:szCs w:val="26"/>
        </w:rPr>
        <w:t>осуществляет контроль за ходом реализации мероприятий Подпрограммы и</w:t>
      </w:r>
      <w:r w:rsidRPr="00A04E71">
        <w:rPr>
          <w:sz w:val="26"/>
          <w:szCs w:val="26"/>
        </w:rPr>
        <w:t xml:space="preserve"> </w:t>
      </w:r>
      <w:r w:rsidR="008242F1" w:rsidRPr="00A04E71">
        <w:rPr>
          <w:sz w:val="26"/>
          <w:szCs w:val="26"/>
        </w:rPr>
        <w:t>эффективным использованием финансовых средств;</w:t>
      </w:r>
    </w:p>
    <w:p w:rsidR="008242F1" w:rsidRPr="00A04E71" w:rsidRDefault="00353FEB" w:rsidP="00A04E71">
      <w:pPr>
        <w:pStyle w:val="a3"/>
        <w:rPr>
          <w:sz w:val="26"/>
          <w:szCs w:val="26"/>
        </w:rPr>
      </w:pPr>
      <w:r w:rsidRPr="00A04E71">
        <w:rPr>
          <w:sz w:val="26"/>
          <w:szCs w:val="26"/>
        </w:rPr>
        <w:t xml:space="preserve">2) </w:t>
      </w:r>
      <w:r w:rsidR="008242F1" w:rsidRPr="00A04E71">
        <w:rPr>
          <w:sz w:val="26"/>
          <w:szCs w:val="26"/>
        </w:rPr>
        <w:t>ежеквартально отчитывается перед первым заместителем главы</w:t>
      </w:r>
      <w:r w:rsidRPr="00A04E71">
        <w:rPr>
          <w:sz w:val="26"/>
          <w:szCs w:val="26"/>
        </w:rPr>
        <w:t xml:space="preserve"> </w:t>
      </w:r>
      <w:r w:rsidR="002E5E90">
        <w:rPr>
          <w:sz w:val="26"/>
          <w:szCs w:val="26"/>
        </w:rPr>
        <w:t>А</w:t>
      </w:r>
      <w:r w:rsidR="008242F1" w:rsidRPr="00A04E71">
        <w:rPr>
          <w:sz w:val="26"/>
          <w:szCs w:val="26"/>
        </w:rPr>
        <w:t xml:space="preserve">дминистрации Пограничного муниципального </w:t>
      </w:r>
      <w:r w:rsidR="002E5E90">
        <w:rPr>
          <w:sz w:val="26"/>
          <w:szCs w:val="26"/>
        </w:rPr>
        <w:t>округа</w:t>
      </w:r>
      <w:r w:rsidR="008242F1" w:rsidRPr="00A04E71">
        <w:rPr>
          <w:sz w:val="26"/>
          <w:szCs w:val="26"/>
        </w:rPr>
        <w:t xml:space="preserve"> о выполнении мероприятий и</w:t>
      </w:r>
      <w:r w:rsidRPr="00A04E71">
        <w:rPr>
          <w:sz w:val="26"/>
          <w:szCs w:val="26"/>
        </w:rPr>
        <w:t xml:space="preserve"> </w:t>
      </w:r>
      <w:r w:rsidR="008242F1" w:rsidRPr="00A04E71">
        <w:rPr>
          <w:sz w:val="26"/>
          <w:szCs w:val="26"/>
        </w:rPr>
        <w:t>эффективности использования выделенных средств;</w:t>
      </w:r>
    </w:p>
    <w:p w:rsidR="008242F1" w:rsidRPr="00A04E71" w:rsidRDefault="00353FEB" w:rsidP="00A04E71">
      <w:pPr>
        <w:pStyle w:val="a3"/>
        <w:rPr>
          <w:sz w:val="26"/>
          <w:szCs w:val="26"/>
        </w:rPr>
      </w:pPr>
      <w:r w:rsidRPr="00A04E71">
        <w:rPr>
          <w:sz w:val="26"/>
          <w:szCs w:val="26"/>
        </w:rPr>
        <w:t xml:space="preserve">3) </w:t>
      </w:r>
      <w:r w:rsidR="008242F1" w:rsidRPr="00A04E71">
        <w:rPr>
          <w:sz w:val="26"/>
          <w:szCs w:val="26"/>
        </w:rPr>
        <w:t>по мере необходимости, но не реже одного раза в квартал, до 10 числа</w:t>
      </w:r>
      <w:r w:rsidRPr="00A04E71">
        <w:rPr>
          <w:sz w:val="26"/>
          <w:szCs w:val="26"/>
        </w:rPr>
        <w:t xml:space="preserve"> </w:t>
      </w:r>
      <w:r w:rsidR="008242F1" w:rsidRPr="00A04E71">
        <w:rPr>
          <w:sz w:val="26"/>
          <w:szCs w:val="26"/>
        </w:rPr>
        <w:t>месяца, следующего за отчетным периодом, направляет в Экспертный совет отчет о</w:t>
      </w:r>
      <w:r w:rsidRPr="00A04E71">
        <w:rPr>
          <w:sz w:val="26"/>
          <w:szCs w:val="26"/>
        </w:rPr>
        <w:t xml:space="preserve"> </w:t>
      </w:r>
      <w:r w:rsidR="008242F1" w:rsidRPr="00A04E71">
        <w:rPr>
          <w:sz w:val="26"/>
          <w:szCs w:val="26"/>
        </w:rPr>
        <w:t>ходе выполнения программных мероприятий.</w:t>
      </w:r>
    </w:p>
    <w:p w:rsidR="008242F1" w:rsidRPr="00A04E71" w:rsidRDefault="00353FEB" w:rsidP="00A04E71">
      <w:pPr>
        <w:pStyle w:val="a3"/>
        <w:rPr>
          <w:sz w:val="26"/>
          <w:szCs w:val="26"/>
        </w:rPr>
      </w:pPr>
      <w:r w:rsidRPr="00A04E71">
        <w:rPr>
          <w:sz w:val="26"/>
          <w:szCs w:val="26"/>
        </w:rPr>
        <w:t xml:space="preserve">4) </w:t>
      </w:r>
      <w:r w:rsidR="008242F1" w:rsidRPr="00A04E71">
        <w:rPr>
          <w:sz w:val="26"/>
          <w:szCs w:val="26"/>
        </w:rPr>
        <w:t>ежегодно до 1 марта подготавливает в Экспертный совет доклад о ходе работ</w:t>
      </w:r>
      <w:r w:rsidRPr="00A04E71">
        <w:rPr>
          <w:sz w:val="26"/>
          <w:szCs w:val="26"/>
        </w:rPr>
        <w:t xml:space="preserve"> </w:t>
      </w:r>
      <w:r w:rsidR="008242F1" w:rsidRPr="00A04E71">
        <w:rPr>
          <w:sz w:val="26"/>
          <w:szCs w:val="26"/>
        </w:rPr>
        <w:t xml:space="preserve">по реализации Программы в соответствии с постановлением </w:t>
      </w:r>
      <w:r w:rsidR="002E5E90">
        <w:rPr>
          <w:sz w:val="26"/>
          <w:szCs w:val="26"/>
        </w:rPr>
        <w:t>А</w:t>
      </w:r>
      <w:r w:rsidR="008242F1" w:rsidRPr="00A04E71">
        <w:rPr>
          <w:sz w:val="26"/>
          <w:szCs w:val="26"/>
        </w:rPr>
        <w:t>дминистрации</w:t>
      </w:r>
      <w:r w:rsidRPr="00A04E71">
        <w:rPr>
          <w:sz w:val="26"/>
          <w:szCs w:val="26"/>
        </w:rPr>
        <w:t xml:space="preserve"> </w:t>
      </w:r>
      <w:r w:rsidR="008242F1" w:rsidRPr="00A04E71">
        <w:rPr>
          <w:sz w:val="26"/>
          <w:szCs w:val="26"/>
        </w:rPr>
        <w:t xml:space="preserve">Пограничного муниципального </w:t>
      </w:r>
      <w:r w:rsidR="002E5E90">
        <w:rPr>
          <w:sz w:val="26"/>
          <w:szCs w:val="26"/>
        </w:rPr>
        <w:t>округа</w:t>
      </w:r>
      <w:r w:rsidR="008242F1" w:rsidRPr="00A04E71">
        <w:rPr>
          <w:sz w:val="26"/>
          <w:szCs w:val="26"/>
        </w:rPr>
        <w:t xml:space="preserve"> от </w:t>
      </w:r>
      <w:r w:rsidR="002E5E90">
        <w:rPr>
          <w:sz w:val="26"/>
          <w:szCs w:val="26"/>
        </w:rPr>
        <w:t>21</w:t>
      </w:r>
      <w:r w:rsidR="008242F1" w:rsidRPr="00A04E71">
        <w:rPr>
          <w:sz w:val="26"/>
          <w:szCs w:val="26"/>
        </w:rPr>
        <w:t>.0</w:t>
      </w:r>
      <w:r w:rsidR="002E5E90">
        <w:rPr>
          <w:sz w:val="26"/>
          <w:szCs w:val="26"/>
        </w:rPr>
        <w:t>1</w:t>
      </w:r>
      <w:r w:rsidR="008242F1" w:rsidRPr="00A04E71">
        <w:rPr>
          <w:sz w:val="26"/>
          <w:szCs w:val="26"/>
        </w:rPr>
        <w:t>.20</w:t>
      </w:r>
      <w:r w:rsidR="002E5E90">
        <w:rPr>
          <w:sz w:val="26"/>
          <w:szCs w:val="26"/>
        </w:rPr>
        <w:t>21</w:t>
      </w:r>
      <w:r w:rsidR="008242F1" w:rsidRPr="00A04E71">
        <w:rPr>
          <w:sz w:val="26"/>
          <w:szCs w:val="26"/>
        </w:rPr>
        <w:t xml:space="preserve"> № 5</w:t>
      </w:r>
      <w:r w:rsidR="002E5E90">
        <w:rPr>
          <w:sz w:val="26"/>
          <w:szCs w:val="26"/>
        </w:rPr>
        <w:t>0</w:t>
      </w:r>
      <w:r w:rsidR="008242F1" w:rsidRPr="00A04E71">
        <w:rPr>
          <w:sz w:val="26"/>
          <w:szCs w:val="26"/>
        </w:rPr>
        <w:t xml:space="preserve"> «Об утверждении порядка</w:t>
      </w:r>
      <w:r w:rsidRPr="00A04E71">
        <w:rPr>
          <w:sz w:val="26"/>
          <w:szCs w:val="26"/>
        </w:rPr>
        <w:t xml:space="preserve"> </w:t>
      </w:r>
      <w:r w:rsidR="008242F1" w:rsidRPr="00A04E71">
        <w:rPr>
          <w:sz w:val="26"/>
          <w:szCs w:val="26"/>
        </w:rPr>
        <w:t>принятия решений о разработке муниципальных программ, их формирования и</w:t>
      </w:r>
      <w:r w:rsidRPr="00A04E71">
        <w:rPr>
          <w:sz w:val="26"/>
          <w:szCs w:val="26"/>
        </w:rPr>
        <w:t xml:space="preserve"> </w:t>
      </w:r>
      <w:r w:rsidR="008242F1" w:rsidRPr="00A04E71">
        <w:rPr>
          <w:sz w:val="26"/>
          <w:szCs w:val="26"/>
        </w:rPr>
        <w:t xml:space="preserve">реализации на территории Пограничного муниципального </w:t>
      </w:r>
      <w:r w:rsidR="002E5E90">
        <w:rPr>
          <w:sz w:val="26"/>
          <w:szCs w:val="26"/>
        </w:rPr>
        <w:t>округа</w:t>
      </w:r>
      <w:r w:rsidR="008242F1" w:rsidRPr="00A04E71">
        <w:rPr>
          <w:sz w:val="26"/>
          <w:szCs w:val="26"/>
        </w:rPr>
        <w:t xml:space="preserve"> и порядка проведения оценки эффективности реализации муниципальных программ».</w:t>
      </w:r>
    </w:p>
    <w:p w:rsidR="008242F1" w:rsidRPr="00A04E71" w:rsidRDefault="00353FEB" w:rsidP="00A04E71">
      <w:pPr>
        <w:pStyle w:val="a3"/>
        <w:rPr>
          <w:sz w:val="26"/>
          <w:szCs w:val="26"/>
        </w:rPr>
      </w:pPr>
      <w:r w:rsidRPr="00A04E71">
        <w:rPr>
          <w:sz w:val="26"/>
          <w:szCs w:val="26"/>
        </w:rPr>
        <w:t xml:space="preserve">5) </w:t>
      </w:r>
      <w:r w:rsidR="008242F1" w:rsidRPr="00A04E71">
        <w:rPr>
          <w:sz w:val="26"/>
          <w:szCs w:val="26"/>
        </w:rPr>
        <w:t>уточняет, с учетом выделяемых на реализацию Подпрограммы финансовых</w:t>
      </w:r>
      <w:r w:rsidR="008242F1" w:rsidRPr="00A04E71">
        <w:rPr>
          <w:sz w:val="26"/>
          <w:szCs w:val="26"/>
        </w:rPr>
        <w:br/>
        <w:t>средств, целевые показатели и затраты по программным мероприятиям, механизм</w:t>
      </w:r>
      <w:r w:rsidR="008242F1" w:rsidRPr="00A04E71">
        <w:rPr>
          <w:sz w:val="26"/>
          <w:szCs w:val="26"/>
        </w:rPr>
        <w:br/>
        <w:t>реализации Подпрограммы и состав ее исполнителей.</w:t>
      </w:r>
    </w:p>
    <w:p w:rsidR="00353FEB" w:rsidRPr="00A04E71" w:rsidRDefault="00353FEB" w:rsidP="00FC5D43">
      <w:pPr>
        <w:pStyle w:val="2"/>
        <w:rPr>
          <w:sz w:val="26"/>
        </w:rPr>
      </w:pPr>
      <w:bookmarkStart w:id="11" w:name="bookmark11"/>
      <w:r w:rsidRPr="00A04E71">
        <w:rPr>
          <w:sz w:val="26"/>
        </w:rPr>
        <w:t>9. Оценка эффективности реализации Подпрограммы</w:t>
      </w:r>
      <w:bookmarkEnd w:id="11"/>
    </w:p>
    <w:p w:rsidR="00353FEB" w:rsidRPr="00A04E71" w:rsidRDefault="00353FEB" w:rsidP="00A04E71">
      <w:pPr>
        <w:pStyle w:val="a3"/>
        <w:rPr>
          <w:sz w:val="26"/>
          <w:szCs w:val="26"/>
        </w:rPr>
      </w:pPr>
      <w:r w:rsidRPr="00A04E71">
        <w:rPr>
          <w:sz w:val="26"/>
          <w:szCs w:val="26"/>
        </w:rPr>
        <w:t>9.1. Для оценки эффективности реализации Подпрограммы применяются основные целевые индикаторы, указанные в паспорте Подпрограммы.</w:t>
      </w:r>
    </w:p>
    <w:p w:rsidR="00353FEB" w:rsidRPr="00A04E71" w:rsidRDefault="00353FEB" w:rsidP="00A04E71">
      <w:pPr>
        <w:pStyle w:val="a3"/>
        <w:rPr>
          <w:sz w:val="26"/>
          <w:szCs w:val="26"/>
        </w:rPr>
      </w:pPr>
      <w:r w:rsidRPr="00A04E71">
        <w:rPr>
          <w:sz w:val="26"/>
          <w:szCs w:val="26"/>
        </w:rPr>
        <w:t>В качестве целевых индикаторов оценки эффективности реализации Подпрограммы используются показатели, утвержденные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постановление Правительства РФ от 17.12.2012 № 1317 «О мерах по реализации Указа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 601 «Об основных направлениях совершенствования  системы государственного управления» и иные показатели, характеризующие результат от выполнения мероприятий подпрограммы.</w:t>
      </w:r>
    </w:p>
    <w:p w:rsidR="00353FEB" w:rsidRPr="00A04E71" w:rsidRDefault="00353FEB" w:rsidP="00A04E71">
      <w:pPr>
        <w:pStyle w:val="a3"/>
        <w:rPr>
          <w:sz w:val="26"/>
          <w:szCs w:val="26"/>
        </w:rPr>
      </w:pPr>
      <w:r w:rsidRPr="00A04E71">
        <w:rPr>
          <w:sz w:val="26"/>
          <w:szCs w:val="26"/>
        </w:rPr>
        <w:t xml:space="preserve">Оценка эффективности реализации Программы определяется по методике в соответствии с Порядком проведения оценки эффективности реализации муниципальных программ, утвержденным постановлением </w:t>
      </w:r>
      <w:r w:rsidR="00397FF0">
        <w:rPr>
          <w:sz w:val="26"/>
          <w:szCs w:val="26"/>
        </w:rPr>
        <w:t>А</w:t>
      </w:r>
      <w:r w:rsidRPr="00A04E71">
        <w:rPr>
          <w:sz w:val="26"/>
          <w:szCs w:val="26"/>
        </w:rPr>
        <w:t xml:space="preserve">дминистрации Пограничного муниципального </w:t>
      </w:r>
      <w:r w:rsidR="00397FF0">
        <w:rPr>
          <w:sz w:val="26"/>
          <w:szCs w:val="26"/>
        </w:rPr>
        <w:t>округа</w:t>
      </w:r>
      <w:r w:rsidRPr="00A04E71">
        <w:rPr>
          <w:sz w:val="26"/>
          <w:szCs w:val="26"/>
        </w:rPr>
        <w:t xml:space="preserve"> от </w:t>
      </w:r>
      <w:r w:rsidR="00397FF0">
        <w:rPr>
          <w:sz w:val="26"/>
          <w:szCs w:val="26"/>
        </w:rPr>
        <w:t>25</w:t>
      </w:r>
      <w:r w:rsidRPr="00A04E71">
        <w:rPr>
          <w:sz w:val="26"/>
          <w:szCs w:val="26"/>
        </w:rPr>
        <w:t>.0</w:t>
      </w:r>
      <w:r w:rsidR="00397FF0">
        <w:rPr>
          <w:sz w:val="26"/>
          <w:szCs w:val="26"/>
        </w:rPr>
        <w:t>1</w:t>
      </w:r>
      <w:r w:rsidRPr="00A04E71">
        <w:rPr>
          <w:sz w:val="26"/>
          <w:szCs w:val="26"/>
        </w:rPr>
        <w:t>.20</w:t>
      </w:r>
      <w:r w:rsidR="00397FF0">
        <w:rPr>
          <w:sz w:val="26"/>
          <w:szCs w:val="26"/>
        </w:rPr>
        <w:t>21</w:t>
      </w:r>
      <w:r w:rsidRPr="00A04E71">
        <w:rPr>
          <w:sz w:val="26"/>
          <w:szCs w:val="26"/>
        </w:rPr>
        <w:t xml:space="preserve"> № 5</w:t>
      </w:r>
      <w:r w:rsidR="00397FF0">
        <w:rPr>
          <w:sz w:val="26"/>
          <w:szCs w:val="26"/>
        </w:rPr>
        <w:t>0</w:t>
      </w:r>
      <w:r w:rsidRPr="00A04E71">
        <w:rPr>
          <w:sz w:val="26"/>
          <w:szCs w:val="26"/>
        </w:rPr>
        <w:t xml:space="preserve"> «Об утверждении порядка принятия решений о разработке муниципальных программ, их формирования и реализации на территории Пограничного муниципального </w:t>
      </w:r>
      <w:r w:rsidR="00397FF0">
        <w:rPr>
          <w:sz w:val="26"/>
          <w:szCs w:val="26"/>
        </w:rPr>
        <w:t>округа</w:t>
      </w:r>
      <w:r w:rsidRPr="00A04E71">
        <w:rPr>
          <w:sz w:val="26"/>
          <w:szCs w:val="26"/>
        </w:rPr>
        <w:t xml:space="preserve"> и порядка проведения оценки эффективности реализации муниципальных программ».</w:t>
      </w:r>
    </w:p>
    <w:p w:rsidR="00353FEB" w:rsidRPr="00A04E71" w:rsidRDefault="00353FEB" w:rsidP="00A04E71">
      <w:pPr>
        <w:pStyle w:val="a3"/>
        <w:rPr>
          <w:sz w:val="26"/>
          <w:szCs w:val="26"/>
        </w:rPr>
      </w:pPr>
      <w:r w:rsidRPr="00A04E71">
        <w:rPr>
          <w:sz w:val="26"/>
          <w:szCs w:val="26"/>
        </w:rPr>
        <w:t>9.2. Реализация мероприятий, предусмотренных Программой, позволит:</w:t>
      </w:r>
    </w:p>
    <w:p w:rsidR="00353FEB" w:rsidRPr="00A04E71" w:rsidRDefault="00353FEB" w:rsidP="00A04E71">
      <w:pPr>
        <w:pStyle w:val="a3"/>
        <w:rPr>
          <w:sz w:val="26"/>
          <w:szCs w:val="26"/>
        </w:rPr>
      </w:pPr>
      <w:r w:rsidRPr="00A04E71">
        <w:rPr>
          <w:sz w:val="26"/>
          <w:szCs w:val="26"/>
        </w:rPr>
        <w:t>1) Приобрести жилые помещения и обеспечить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Пограничного муниципального округа.</w:t>
      </w:r>
    </w:p>
    <w:p w:rsidR="00353FEB" w:rsidRPr="00A04E71" w:rsidRDefault="00353FEB" w:rsidP="00A04E71">
      <w:pPr>
        <w:pStyle w:val="a3"/>
        <w:rPr>
          <w:sz w:val="26"/>
          <w:szCs w:val="26"/>
        </w:rPr>
      </w:pPr>
      <w:r w:rsidRPr="00A04E71">
        <w:rPr>
          <w:sz w:val="26"/>
          <w:szCs w:val="26"/>
        </w:rPr>
        <w:t>2) Уменьшить количество детей-сирот, детей, оставшихся без попечения родителей, лиц из числа детей-сирот и детей, оставшихся без попечения родителей, не реализовавших право на получение жилых помещений.</w:t>
      </w:r>
    </w:p>
    <w:p w:rsidR="00353FEB" w:rsidRPr="00A04E71" w:rsidRDefault="00353FEB" w:rsidP="008242F1">
      <w:pPr>
        <w:rPr>
          <w:sz w:val="26"/>
          <w:szCs w:val="26"/>
        </w:rPr>
      </w:pPr>
    </w:p>
    <w:p w:rsidR="007D64FA" w:rsidRPr="00A04E71" w:rsidRDefault="007D64FA" w:rsidP="001B36F1">
      <w:pPr>
        <w:rPr>
          <w:b/>
          <w:sz w:val="26"/>
          <w:szCs w:val="26"/>
        </w:rPr>
        <w:sectPr w:rsidR="007D64FA" w:rsidRPr="00A04E71" w:rsidSect="004024A4">
          <w:pgSz w:w="11906" w:h="16838" w:code="9"/>
          <w:pgMar w:top="532" w:right="851" w:bottom="851" w:left="1259" w:header="567" w:footer="567" w:gutter="0"/>
          <w:pgNumType w:start="1"/>
          <w:cols w:space="708"/>
          <w:titlePg/>
          <w:docGrid w:linePitch="360"/>
        </w:sectPr>
      </w:pPr>
    </w:p>
    <w:p w:rsidR="007D64FA" w:rsidRPr="00A04E71" w:rsidRDefault="007D64FA" w:rsidP="007D64FA">
      <w:pPr>
        <w:pStyle w:val="22"/>
        <w:shd w:val="clear" w:color="auto" w:fill="auto"/>
        <w:ind w:left="6237" w:firstLine="0"/>
        <w:jc w:val="left"/>
        <w:rPr>
          <w:b w:val="0"/>
          <w:sz w:val="26"/>
          <w:szCs w:val="26"/>
        </w:rPr>
      </w:pPr>
      <w:r w:rsidRPr="00A04E71">
        <w:rPr>
          <w:b w:val="0"/>
          <w:sz w:val="26"/>
          <w:szCs w:val="26"/>
        </w:rPr>
        <w:t xml:space="preserve">Приложение № 5 </w:t>
      </w:r>
    </w:p>
    <w:p w:rsidR="007D64FA" w:rsidRPr="00A04E71" w:rsidRDefault="007D64FA" w:rsidP="007D64FA">
      <w:pPr>
        <w:pStyle w:val="22"/>
        <w:shd w:val="clear" w:color="auto" w:fill="auto"/>
        <w:ind w:left="6237" w:firstLine="0"/>
        <w:jc w:val="left"/>
        <w:rPr>
          <w:b w:val="0"/>
          <w:sz w:val="26"/>
          <w:szCs w:val="26"/>
        </w:rPr>
      </w:pPr>
      <w:r w:rsidRPr="00A04E71">
        <w:rPr>
          <w:b w:val="0"/>
          <w:sz w:val="26"/>
          <w:szCs w:val="26"/>
        </w:rPr>
        <w:t>к муниципальной программе "Управление собственностью Пограничного муниципального округа" на 202</w:t>
      </w:r>
      <w:r w:rsidR="00397FF0">
        <w:rPr>
          <w:b w:val="0"/>
          <w:sz w:val="26"/>
          <w:szCs w:val="26"/>
        </w:rPr>
        <w:t>3</w:t>
      </w:r>
      <w:r w:rsidRPr="00A04E71">
        <w:rPr>
          <w:b w:val="0"/>
          <w:sz w:val="26"/>
          <w:szCs w:val="26"/>
        </w:rPr>
        <w:t xml:space="preserve"> – 202</w:t>
      </w:r>
      <w:r w:rsidR="00397FF0">
        <w:rPr>
          <w:b w:val="0"/>
          <w:sz w:val="26"/>
          <w:szCs w:val="26"/>
        </w:rPr>
        <w:t>5</w:t>
      </w:r>
      <w:r w:rsidRPr="00A04E71">
        <w:rPr>
          <w:b w:val="0"/>
          <w:sz w:val="26"/>
          <w:szCs w:val="26"/>
        </w:rPr>
        <w:t xml:space="preserve"> годы</w:t>
      </w:r>
    </w:p>
    <w:p w:rsidR="007D64FA" w:rsidRPr="00A04E71" w:rsidRDefault="007D64FA" w:rsidP="007D64FA">
      <w:pPr>
        <w:ind w:left="284" w:firstLine="0"/>
        <w:rPr>
          <w:sz w:val="26"/>
          <w:szCs w:val="26"/>
        </w:rPr>
      </w:pPr>
    </w:p>
    <w:p w:rsidR="007D64FA" w:rsidRPr="00A04E71" w:rsidRDefault="007D64FA" w:rsidP="00FC5D43">
      <w:pPr>
        <w:pStyle w:val="2"/>
        <w:rPr>
          <w:sz w:val="26"/>
        </w:rPr>
      </w:pPr>
      <w:r w:rsidRPr="00A04E71">
        <w:rPr>
          <w:sz w:val="26"/>
        </w:rPr>
        <w:t>Подпрограмма № 2</w:t>
      </w:r>
    </w:p>
    <w:p w:rsidR="007D64FA" w:rsidRPr="00A04E71" w:rsidRDefault="007D64FA" w:rsidP="00FC5D43">
      <w:pPr>
        <w:pStyle w:val="2"/>
        <w:rPr>
          <w:sz w:val="26"/>
        </w:rPr>
      </w:pPr>
      <w:r w:rsidRPr="00A04E71">
        <w:rPr>
          <w:sz w:val="26"/>
        </w:rPr>
        <w:t>«Управление муниципальным имуществом, находящимся в собственности</w:t>
      </w:r>
      <w:r w:rsidRPr="00A04E71">
        <w:rPr>
          <w:sz w:val="26"/>
        </w:rPr>
        <w:br/>
        <w:t>Пограничного муниципального округа»</w:t>
      </w:r>
    </w:p>
    <w:p w:rsidR="007D64FA" w:rsidRPr="00A04E71" w:rsidRDefault="007D64FA" w:rsidP="007D64FA">
      <w:pPr>
        <w:ind w:firstLine="0"/>
        <w:jc w:val="center"/>
        <w:rPr>
          <w:sz w:val="26"/>
          <w:szCs w:val="26"/>
        </w:rPr>
      </w:pPr>
      <w:r w:rsidRPr="00A04E71">
        <w:rPr>
          <w:sz w:val="26"/>
          <w:szCs w:val="26"/>
        </w:rPr>
        <w:t>ПАСПОРТ ПОДПРОГРАММЫ</w:t>
      </w:r>
    </w:p>
    <w:p w:rsidR="007D64FA" w:rsidRPr="00A04E71" w:rsidRDefault="007D64FA" w:rsidP="007D64FA">
      <w:pPr>
        <w:ind w:firstLine="0"/>
        <w:jc w:val="center"/>
        <w:rPr>
          <w:sz w:val="26"/>
          <w:szCs w:val="26"/>
        </w:rPr>
      </w:pPr>
    </w:p>
    <w:tbl>
      <w:tblPr>
        <w:tblW w:w="0" w:type="auto"/>
        <w:tblCellMar>
          <w:top w:w="11" w:type="dxa"/>
          <w:left w:w="10" w:type="dxa"/>
          <w:bottom w:w="11" w:type="dxa"/>
          <w:right w:w="10" w:type="dxa"/>
        </w:tblCellMar>
        <w:tblLook w:val="0600" w:firstRow="0" w:lastRow="0" w:firstColumn="0" w:lastColumn="0" w:noHBand="1" w:noVBand="1"/>
      </w:tblPr>
      <w:tblGrid>
        <w:gridCol w:w="2958"/>
        <w:gridCol w:w="6693"/>
      </w:tblGrid>
      <w:tr w:rsidR="004024A4" w:rsidRPr="00A04E71" w:rsidTr="0058046C">
        <w:tc>
          <w:tcPr>
            <w:tcW w:w="0" w:type="auto"/>
            <w:tcBorders>
              <w:top w:val="single" w:sz="4" w:space="0" w:color="auto"/>
              <w:left w:val="single" w:sz="4" w:space="0" w:color="auto"/>
            </w:tcBorders>
            <w:shd w:val="clear" w:color="auto" w:fill="FFFFFF"/>
          </w:tcPr>
          <w:p w:rsidR="007D64FA" w:rsidRPr="00A04E71" w:rsidRDefault="007D64FA" w:rsidP="007D64FA">
            <w:pPr>
              <w:pStyle w:val="a5"/>
              <w:rPr>
                <w:sz w:val="26"/>
                <w:szCs w:val="26"/>
              </w:rPr>
            </w:pPr>
            <w:r w:rsidRPr="00A04E71">
              <w:rPr>
                <w:sz w:val="26"/>
                <w:szCs w:val="26"/>
              </w:rPr>
              <w:t>Наименование Подпрограммы</w:t>
            </w:r>
          </w:p>
        </w:tc>
        <w:tc>
          <w:tcPr>
            <w:tcW w:w="0" w:type="auto"/>
            <w:tcBorders>
              <w:top w:val="single" w:sz="4" w:space="0" w:color="auto"/>
              <w:left w:val="single" w:sz="4" w:space="0" w:color="auto"/>
              <w:right w:val="single" w:sz="4" w:space="0" w:color="auto"/>
            </w:tcBorders>
            <w:shd w:val="clear" w:color="auto" w:fill="FFFFFF"/>
          </w:tcPr>
          <w:p w:rsidR="007D64FA" w:rsidRPr="00A04E71" w:rsidRDefault="007D64FA" w:rsidP="007D64FA">
            <w:pPr>
              <w:jc w:val="left"/>
              <w:rPr>
                <w:sz w:val="26"/>
                <w:szCs w:val="26"/>
              </w:rPr>
            </w:pPr>
            <w:r w:rsidRPr="00A04E71">
              <w:rPr>
                <w:sz w:val="26"/>
                <w:szCs w:val="26"/>
              </w:rPr>
              <w:t>Подпрограмма № 2 «Управление муниципальным имуществом, находящимся в собственности Пограничного муниципального округа» (далее - подпрограмма)</w:t>
            </w:r>
          </w:p>
        </w:tc>
      </w:tr>
      <w:tr w:rsidR="004024A4" w:rsidRPr="00A04E71" w:rsidTr="0058046C">
        <w:tc>
          <w:tcPr>
            <w:tcW w:w="0" w:type="auto"/>
            <w:tcBorders>
              <w:top w:val="single" w:sz="4" w:space="0" w:color="auto"/>
              <w:left w:val="single" w:sz="4" w:space="0" w:color="auto"/>
            </w:tcBorders>
            <w:shd w:val="clear" w:color="auto" w:fill="FFFFFF"/>
          </w:tcPr>
          <w:p w:rsidR="007D64FA" w:rsidRPr="00A04E71" w:rsidRDefault="007D64FA" w:rsidP="007D64FA">
            <w:pPr>
              <w:pStyle w:val="a5"/>
              <w:rPr>
                <w:sz w:val="26"/>
                <w:szCs w:val="26"/>
              </w:rPr>
            </w:pPr>
            <w:r w:rsidRPr="00A04E71">
              <w:rPr>
                <w:sz w:val="26"/>
                <w:szCs w:val="26"/>
              </w:rPr>
              <w:t>Основание  разработки Подпрограммы</w:t>
            </w:r>
          </w:p>
        </w:tc>
        <w:tc>
          <w:tcPr>
            <w:tcW w:w="0" w:type="auto"/>
            <w:tcBorders>
              <w:top w:val="single" w:sz="4" w:space="0" w:color="auto"/>
              <w:left w:val="single" w:sz="4" w:space="0" w:color="auto"/>
              <w:right w:val="single" w:sz="4" w:space="0" w:color="auto"/>
            </w:tcBorders>
            <w:shd w:val="clear" w:color="auto" w:fill="FFFFFF"/>
          </w:tcPr>
          <w:p w:rsidR="007D64FA" w:rsidRPr="00A04E71" w:rsidRDefault="007D64FA" w:rsidP="007D64FA">
            <w:pPr>
              <w:jc w:val="left"/>
              <w:rPr>
                <w:sz w:val="26"/>
                <w:szCs w:val="26"/>
              </w:rPr>
            </w:pPr>
            <w:r w:rsidRPr="00A04E71">
              <w:rPr>
                <w:sz w:val="26"/>
                <w:szCs w:val="26"/>
              </w:rPr>
              <w:t>Федеральный закон от 06.10.2003 № 131-ФЗ «Об общих, принципах организации местного самоуправления в Российской Федерации».</w:t>
            </w:r>
          </w:p>
          <w:p w:rsidR="007D64FA" w:rsidRPr="00A04E71" w:rsidRDefault="007D64FA" w:rsidP="007D64FA">
            <w:pPr>
              <w:jc w:val="left"/>
              <w:rPr>
                <w:sz w:val="26"/>
                <w:szCs w:val="26"/>
              </w:rPr>
            </w:pPr>
            <w:r w:rsidRPr="00A04E71">
              <w:rPr>
                <w:sz w:val="26"/>
                <w:szCs w:val="26"/>
              </w:rPr>
              <w:t>Федеральный закон "О государственной регистрации недвижимости" от 13.07.2015 N 218-ФЗ.</w:t>
            </w:r>
          </w:p>
          <w:p w:rsidR="007D64FA" w:rsidRPr="00A04E71" w:rsidRDefault="007D64FA" w:rsidP="007D64FA">
            <w:pPr>
              <w:jc w:val="left"/>
              <w:rPr>
                <w:sz w:val="26"/>
                <w:szCs w:val="26"/>
              </w:rPr>
            </w:pPr>
            <w:r w:rsidRPr="00A04E71">
              <w:rPr>
                <w:sz w:val="26"/>
                <w:szCs w:val="26"/>
              </w:rPr>
              <w:t>Федеральный закон от 26.07.2006 № 135-ФЗ «О защите конкуренции»</w:t>
            </w:r>
          </w:p>
          <w:p w:rsidR="007D64FA" w:rsidRPr="00A04E71" w:rsidRDefault="007D64FA" w:rsidP="007D64FA">
            <w:pPr>
              <w:jc w:val="left"/>
              <w:rPr>
                <w:sz w:val="26"/>
                <w:szCs w:val="26"/>
              </w:rPr>
            </w:pPr>
            <w:r w:rsidRPr="00A04E71">
              <w:rPr>
                <w:sz w:val="26"/>
                <w:szCs w:val="26"/>
              </w:rPr>
              <w:t>Бюджетный кодекс Российской Федерации.</w:t>
            </w:r>
          </w:p>
          <w:p w:rsidR="007D64FA" w:rsidRPr="00A04E71" w:rsidRDefault="007D64FA" w:rsidP="007D64FA">
            <w:pPr>
              <w:jc w:val="left"/>
              <w:rPr>
                <w:sz w:val="26"/>
                <w:szCs w:val="26"/>
              </w:rPr>
            </w:pPr>
            <w:r w:rsidRPr="00A04E71">
              <w:rPr>
                <w:sz w:val="26"/>
                <w:szCs w:val="26"/>
              </w:rPr>
              <w:t xml:space="preserve">Постановление Администрации Приморского края от </w:t>
            </w:r>
            <w:r w:rsidR="00D40837">
              <w:rPr>
                <w:sz w:val="26"/>
                <w:szCs w:val="26"/>
              </w:rPr>
              <w:t>19</w:t>
            </w:r>
            <w:r w:rsidRPr="00A04E71">
              <w:rPr>
                <w:sz w:val="26"/>
                <w:szCs w:val="26"/>
              </w:rPr>
              <w:t>.12.201</w:t>
            </w:r>
            <w:r w:rsidR="00D40837">
              <w:rPr>
                <w:sz w:val="26"/>
                <w:szCs w:val="26"/>
              </w:rPr>
              <w:t>9</w:t>
            </w:r>
            <w:r w:rsidRPr="00A04E71">
              <w:rPr>
                <w:sz w:val="26"/>
                <w:szCs w:val="26"/>
              </w:rPr>
              <w:t xml:space="preserve"> № </w:t>
            </w:r>
            <w:r w:rsidR="00D40837">
              <w:rPr>
                <w:sz w:val="26"/>
                <w:szCs w:val="26"/>
              </w:rPr>
              <w:t>860</w:t>
            </w:r>
            <w:r w:rsidRPr="00A04E71">
              <w:rPr>
                <w:sz w:val="26"/>
                <w:szCs w:val="26"/>
              </w:rPr>
              <w:t>-па «Об утверждении государственной программы</w:t>
            </w:r>
            <w:r w:rsidR="00D40837">
              <w:rPr>
                <w:sz w:val="26"/>
                <w:szCs w:val="26"/>
              </w:rPr>
              <w:t xml:space="preserve"> Приморского края</w:t>
            </w:r>
            <w:r w:rsidRPr="00A04E71">
              <w:rPr>
                <w:sz w:val="26"/>
                <w:szCs w:val="26"/>
              </w:rPr>
              <w:t xml:space="preserve"> «Экономическое развитие и инновационная экономика Приморского края» на 20</w:t>
            </w:r>
            <w:r w:rsidR="00D40837">
              <w:rPr>
                <w:sz w:val="26"/>
                <w:szCs w:val="26"/>
              </w:rPr>
              <w:t>20</w:t>
            </w:r>
            <w:r w:rsidRPr="00A04E71">
              <w:rPr>
                <w:sz w:val="26"/>
                <w:szCs w:val="26"/>
              </w:rPr>
              <w:t>-202</w:t>
            </w:r>
            <w:r w:rsidR="00D40837">
              <w:rPr>
                <w:sz w:val="26"/>
                <w:szCs w:val="26"/>
              </w:rPr>
              <w:t>7 годы</w:t>
            </w:r>
            <w:r w:rsidRPr="00A04E71">
              <w:rPr>
                <w:sz w:val="26"/>
                <w:szCs w:val="26"/>
              </w:rPr>
              <w:t>».</w:t>
            </w:r>
          </w:p>
          <w:p w:rsidR="007D64FA" w:rsidRPr="00A04E71" w:rsidRDefault="007D64FA" w:rsidP="00397FF0">
            <w:pPr>
              <w:jc w:val="left"/>
              <w:rPr>
                <w:sz w:val="26"/>
                <w:szCs w:val="26"/>
              </w:rPr>
            </w:pPr>
            <w:r w:rsidRPr="00A04E71">
              <w:rPr>
                <w:sz w:val="26"/>
                <w:szCs w:val="26"/>
              </w:rPr>
              <w:t xml:space="preserve">Устав Пограничного муниципального </w:t>
            </w:r>
            <w:r w:rsidR="00397FF0">
              <w:rPr>
                <w:sz w:val="26"/>
                <w:szCs w:val="26"/>
              </w:rPr>
              <w:t>округа</w:t>
            </w:r>
            <w:r w:rsidRPr="00A04E71">
              <w:rPr>
                <w:sz w:val="26"/>
                <w:szCs w:val="26"/>
              </w:rPr>
              <w:t>.</w:t>
            </w:r>
          </w:p>
        </w:tc>
      </w:tr>
      <w:tr w:rsidR="002540CF" w:rsidRPr="00A04E71" w:rsidTr="0058046C">
        <w:tc>
          <w:tcPr>
            <w:tcW w:w="0" w:type="auto"/>
            <w:tcBorders>
              <w:top w:val="single" w:sz="4" w:space="0" w:color="auto"/>
              <w:left w:val="single" w:sz="4" w:space="0" w:color="auto"/>
            </w:tcBorders>
            <w:shd w:val="clear" w:color="auto" w:fill="FFFFFF"/>
          </w:tcPr>
          <w:p w:rsidR="002540CF" w:rsidRPr="00A04E71" w:rsidRDefault="002540CF" w:rsidP="002540CF">
            <w:pPr>
              <w:widowControl w:val="0"/>
              <w:suppressAutoHyphens w:val="0"/>
              <w:ind w:firstLine="0"/>
              <w:jc w:val="left"/>
              <w:rPr>
                <w:bCs/>
                <w:sz w:val="26"/>
                <w:szCs w:val="26"/>
                <w:lang w:eastAsia="en-US"/>
              </w:rPr>
            </w:pPr>
            <w:r w:rsidRPr="00A04E71">
              <w:rPr>
                <w:bCs/>
                <w:sz w:val="26"/>
                <w:szCs w:val="26"/>
                <w:lang w:eastAsia="en-US"/>
              </w:rPr>
              <w:t>Заказчик Подпрограммы</w:t>
            </w:r>
          </w:p>
        </w:tc>
        <w:tc>
          <w:tcPr>
            <w:tcW w:w="0" w:type="auto"/>
            <w:tcBorders>
              <w:top w:val="single" w:sz="4" w:space="0" w:color="auto"/>
              <w:left w:val="single" w:sz="4" w:space="0" w:color="auto"/>
              <w:right w:val="single" w:sz="4" w:space="0" w:color="auto"/>
            </w:tcBorders>
            <w:shd w:val="clear" w:color="auto" w:fill="FFFFFF"/>
          </w:tcPr>
          <w:p w:rsidR="002540CF" w:rsidRPr="00A04E71" w:rsidRDefault="002540CF" w:rsidP="002540CF">
            <w:pPr>
              <w:rPr>
                <w:sz w:val="26"/>
                <w:szCs w:val="26"/>
              </w:rPr>
            </w:pPr>
            <w:r w:rsidRPr="00A04E71">
              <w:rPr>
                <w:sz w:val="26"/>
                <w:szCs w:val="26"/>
              </w:rPr>
              <w:t>Администрация Пограничного муниципального округа</w:t>
            </w:r>
          </w:p>
          <w:p w:rsidR="002540CF" w:rsidRPr="00A04E71" w:rsidRDefault="002540CF" w:rsidP="002540CF">
            <w:pPr>
              <w:spacing w:before="120"/>
              <w:ind w:firstLine="0"/>
              <w:rPr>
                <w:sz w:val="26"/>
                <w:szCs w:val="26"/>
              </w:rPr>
            </w:pPr>
          </w:p>
        </w:tc>
      </w:tr>
      <w:tr w:rsidR="00107763" w:rsidRPr="00A04E71" w:rsidTr="0058046C">
        <w:tc>
          <w:tcPr>
            <w:tcW w:w="0" w:type="auto"/>
            <w:tcBorders>
              <w:top w:val="single" w:sz="4" w:space="0" w:color="auto"/>
              <w:left w:val="single" w:sz="4" w:space="0" w:color="auto"/>
            </w:tcBorders>
            <w:shd w:val="clear" w:color="auto" w:fill="FFFFFF"/>
          </w:tcPr>
          <w:p w:rsidR="00107763" w:rsidRPr="00A04E71" w:rsidRDefault="00107763" w:rsidP="00107763">
            <w:pPr>
              <w:suppressAutoHyphens w:val="0"/>
              <w:ind w:firstLine="0"/>
              <w:jc w:val="left"/>
              <w:rPr>
                <w:rFonts w:eastAsia="Calibri"/>
                <w:sz w:val="26"/>
                <w:szCs w:val="26"/>
                <w:lang w:eastAsia="en-US"/>
              </w:rPr>
            </w:pPr>
            <w:r w:rsidRPr="00A04E71">
              <w:rPr>
                <w:rFonts w:eastAsia="Calibri"/>
                <w:sz w:val="26"/>
                <w:szCs w:val="26"/>
                <w:lang w:eastAsia="en-US"/>
              </w:rPr>
              <w:t>Разработчик Подпрограммы</w:t>
            </w:r>
          </w:p>
        </w:tc>
        <w:tc>
          <w:tcPr>
            <w:tcW w:w="0" w:type="auto"/>
            <w:tcBorders>
              <w:top w:val="single" w:sz="4" w:space="0" w:color="auto"/>
              <w:left w:val="single" w:sz="4" w:space="0" w:color="auto"/>
              <w:right w:val="single" w:sz="4" w:space="0" w:color="auto"/>
            </w:tcBorders>
            <w:shd w:val="clear" w:color="auto" w:fill="FFFFFF"/>
          </w:tcPr>
          <w:p w:rsidR="00107763" w:rsidRPr="00A04E71" w:rsidRDefault="00107763" w:rsidP="00107763">
            <w:pPr>
              <w:ind w:firstLine="0"/>
              <w:jc w:val="left"/>
              <w:rPr>
                <w:sz w:val="26"/>
                <w:szCs w:val="26"/>
              </w:rPr>
            </w:pPr>
            <w:r w:rsidRPr="00A04E71">
              <w:rPr>
                <w:sz w:val="26"/>
                <w:szCs w:val="26"/>
              </w:rPr>
              <w:t>Отдел имущественных отношений и землепользования Администрации Пограничного муниципального округа</w:t>
            </w:r>
          </w:p>
          <w:p w:rsidR="00107763" w:rsidRPr="00A04E71" w:rsidRDefault="00107763" w:rsidP="00107763">
            <w:pPr>
              <w:spacing w:before="120"/>
              <w:ind w:firstLine="0"/>
              <w:rPr>
                <w:sz w:val="26"/>
                <w:szCs w:val="26"/>
              </w:rPr>
            </w:pPr>
          </w:p>
        </w:tc>
      </w:tr>
      <w:tr w:rsidR="00107763" w:rsidRPr="00A04E71" w:rsidTr="0058046C">
        <w:tc>
          <w:tcPr>
            <w:tcW w:w="0" w:type="auto"/>
            <w:tcBorders>
              <w:top w:val="single" w:sz="4" w:space="0" w:color="auto"/>
              <w:left w:val="single" w:sz="4" w:space="0" w:color="auto"/>
            </w:tcBorders>
            <w:shd w:val="clear" w:color="auto" w:fill="FFFFFF"/>
          </w:tcPr>
          <w:p w:rsidR="00107763" w:rsidRPr="00A04E71" w:rsidRDefault="00107763" w:rsidP="00107763">
            <w:pPr>
              <w:suppressAutoHyphens w:val="0"/>
              <w:ind w:firstLine="0"/>
              <w:jc w:val="left"/>
              <w:rPr>
                <w:rFonts w:eastAsia="Calibri"/>
                <w:sz w:val="26"/>
                <w:szCs w:val="26"/>
                <w:lang w:eastAsia="en-US"/>
              </w:rPr>
            </w:pPr>
            <w:r w:rsidRPr="00A04E71">
              <w:rPr>
                <w:rFonts w:eastAsia="Calibri"/>
                <w:sz w:val="26"/>
                <w:szCs w:val="26"/>
                <w:lang w:eastAsia="en-US"/>
              </w:rPr>
              <w:t>Ответственный исполнитель Подпрограммы</w:t>
            </w:r>
          </w:p>
        </w:tc>
        <w:tc>
          <w:tcPr>
            <w:tcW w:w="0" w:type="auto"/>
            <w:tcBorders>
              <w:top w:val="single" w:sz="4" w:space="0" w:color="auto"/>
              <w:left w:val="single" w:sz="4" w:space="0" w:color="auto"/>
              <w:right w:val="single" w:sz="4" w:space="0" w:color="auto"/>
            </w:tcBorders>
            <w:shd w:val="clear" w:color="auto" w:fill="FFFFFF"/>
          </w:tcPr>
          <w:p w:rsidR="00107763" w:rsidRPr="00A04E71" w:rsidRDefault="00107763" w:rsidP="00107763">
            <w:pPr>
              <w:rPr>
                <w:sz w:val="26"/>
                <w:szCs w:val="26"/>
              </w:rPr>
            </w:pPr>
            <w:r w:rsidRPr="00A04E71">
              <w:rPr>
                <w:sz w:val="26"/>
                <w:szCs w:val="26"/>
              </w:rPr>
              <w:t>Отдел имущественных отношений и землепользования Администрации Пограничного муниципального округа</w:t>
            </w:r>
          </w:p>
          <w:p w:rsidR="00107763" w:rsidRPr="00A04E71" w:rsidRDefault="00107763" w:rsidP="00107763">
            <w:pPr>
              <w:spacing w:before="120"/>
              <w:ind w:firstLine="0"/>
              <w:rPr>
                <w:sz w:val="26"/>
                <w:szCs w:val="26"/>
              </w:rPr>
            </w:pPr>
          </w:p>
        </w:tc>
      </w:tr>
      <w:tr w:rsidR="004024A4" w:rsidRPr="00A04E71" w:rsidTr="0058046C">
        <w:tc>
          <w:tcPr>
            <w:tcW w:w="0" w:type="auto"/>
            <w:tcBorders>
              <w:top w:val="single" w:sz="4" w:space="0" w:color="auto"/>
              <w:left w:val="single" w:sz="4" w:space="0" w:color="auto"/>
            </w:tcBorders>
            <w:shd w:val="clear" w:color="auto" w:fill="FFFFFF"/>
          </w:tcPr>
          <w:p w:rsidR="007D64FA" w:rsidRPr="00A04E71" w:rsidRDefault="007D64FA" w:rsidP="007D64FA">
            <w:pPr>
              <w:pStyle w:val="a5"/>
              <w:rPr>
                <w:sz w:val="26"/>
                <w:szCs w:val="26"/>
              </w:rPr>
            </w:pPr>
            <w:r w:rsidRPr="00A04E71">
              <w:rPr>
                <w:sz w:val="26"/>
                <w:szCs w:val="26"/>
              </w:rPr>
              <w:t>Цели  Подпрограммы</w:t>
            </w:r>
          </w:p>
        </w:tc>
        <w:tc>
          <w:tcPr>
            <w:tcW w:w="0" w:type="auto"/>
            <w:tcBorders>
              <w:top w:val="single" w:sz="4" w:space="0" w:color="auto"/>
              <w:left w:val="single" w:sz="4" w:space="0" w:color="auto"/>
              <w:right w:val="single" w:sz="4" w:space="0" w:color="auto"/>
            </w:tcBorders>
            <w:shd w:val="clear" w:color="auto" w:fill="FFFFFF"/>
          </w:tcPr>
          <w:p w:rsidR="007D64FA" w:rsidRPr="00A04E71" w:rsidRDefault="007D64FA" w:rsidP="007D64FA">
            <w:pPr>
              <w:jc w:val="left"/>
              <w:rPr>
                <w:sz w:val="26"/>
                <w:szCs w:val="26"/>
              </w:rPr>
            </w:pPr>
            <w:r w:rsidRPr="00A04E71">
              <w:rPr>
                <w:sz w:val="26"/>
                <w:szCs w:val="26"/>
              </w:rPr>
              <w:t>Повышение результативности управления и эффективности использования, распоряжения муниципальным имуществом Пограничного муниципального округа</w:t>
            </w:r>
          </w:p>
        </w:tc>
      </w:tr>
      <w:tr w:rsidR="004024A4" w:rsidRPr="00A04E71" w:rsidTr="0058046C">
        <w:tc>
          <w:tcPr>
            <w:tcW w:w="0" w:type="auto"/>
            <w:tcBorders>
              <w:top w:val="single" w:sz="4" w:space="0" w:color="auto"/>
              <w:left w:val="single" w:sz="4" w:space="0" w:color="auto"/>
              <w:bottom w:val="single" w:sz="4" w:space="0" w:color="auto"/>
            </w:tcBorders>
            <w:shd w:val="clear" w:color="auto" w:fill="FFFFFF"/>
          </w:tcPr>
          <w:p w:rsidR="007D64FA" w:rsidRPr="00A04E71" w:rsidRDefault="007D64FA" w:rsidP="007D64FA">
            <w:pPr>
              <w:pStyle w:val="a5"/>
              <w:rPr>
                <w:sz w:val="26"/>
                <w:szCs w:val="26"/>
              </w:rPr>
            </w:pPr>
            <w:r w:rsidRPr="00A04E71">
              <w:rPr>
                <w:sz w:val="26"/>
                <w:szCs w:val="26"/>
              </w:rPr>
              <w:t>Задачи Подпрограммы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D64FA" w:rsidRPr="00A04E71" w:rsidRDefault="007D64FA" w:rsidP="007D64FA">
            <w:pPr>
              <w:jc w:val="left"/>
              <w:rPr>
                <w:sz w:val="26"/>
                <w:szCs w:val="26"/>
              </w:rPr>
            </w:pPr>
            <w:r w:rsidRPr="00A04E71">
              <w:rPr>
                <w:sz w:val="26"/>
                <w:szCs w:val="26"/>
              </w:rPr>
              <w:t>Проведение государственной регистрации права собственности на объекты муниципального имущества Пограничного муниципального округа, с последующим вовлечением их в хозяйственный и экономический оборот.</w:t>
            </w:r>
          </w:p>
          <w:p w:rsidR="007D64FA" w:rsidRPr="00A04E71" w:rsidRDefault="007D64FA" w:rsidP="007D64FA">
            <w:pPr>
              <w:jc w:val="left"/>
              <w:rPr>
                <w:sz w:val="26"/>
                <w:szCs w:val="26"/>
              </w:rPr>
            </w:pPr>
            <w:r w:rsidRPr="00A04E71">
              <w:rPr>
                <w:sz w:val="26"/>
                <w:szCs w:val="26"/>
              </w:rPr>
              <w:t>Обеспечение сохранности имущества Пограничного муниципального округа, не закрепленного на праве оперативного управления или хозяйственного ведения, свободного от прав владения и пользования</w:t>
            </w:r>
          </w:p>
        </w:tc>
      </w:tr>
      <w:tr w:rsidR="00786153" w:rsidRPr="00A04E71" w:rsidTr="0058046C">
        <w:tc>
          <w:tcPr>
            <w:tcW w:w="0" w:type="auto"/>
            <w:tcBorders>
              <w:top w:val="single" w:sz="4" w:space="0" w:color="auto"/>
              <w:left w:val="single" w:sz="4" w:space="0" w:color="auto"/>
              <w:bottom w:val="single" w:sz="4" w:space="0" w:color="auto"/>
            </w:tcBorders>
            <w:shd w:val="clear" w:color="auto" w:fill="FFFFFF"/>
          </w:tcPr>
          <w:p w:rsidR="00786153" w:rsidRPr="00A04E71" w:rsidRDefault="00786153" w:rsidP="00786153">
            <w:pPr>
              <w:pStyle w:val="50"/>
              <w:shd w:val="clear" w:color="auto" w:fill="auto"/>
              <w:spacing w:line="240" w:lineRule="auto"/>
              <w:ind w:firstLine="0"/>
              <w:jc w:val="left"/>
              <w:rPr>
                <w:rFonts w:ascii="Times New Roman" w:hAnsi="Times New Roman" w:cs="Times New Roman"/>
                <w:b w:val="0"/>
              </w:rPr>
            </w:pPr>
            <w:r w:rsidRPr="00A04E71">
              <w:rPr>
                <w:rStyle w:val="512pt"/>
                <w:sz w:val="26"/>
                <w:szCs w:val="26"/>
              </w:rPr>
              <w:t xml:space="preserve">Объемы и источники финансирования Подпрограммы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86153" w:rsidRPr="00A04E71" w:rsidRDefault="00786153" w:rsidP="00786153">
            <w:pPr>
              <w:pStyle w:val="50"/>
              <w:shd w:val="clear" w:color="auto" w:fill="auto"/>
              <w:spacing w:line="240" w:lineRule="auto"/>
              <w:ind w:firstLine="0"/>
              <w:rPr>
                <w:rStyle w:val="512pt"/>
                <w:sz w:val="26"/>
                <w:szCs w:val="26"/>
              </w:rPr>
            </w:pPr>
            <w:r w:rsidRPr="00A04E71">
              <w:rPr>
                <w:rStyle w:val="512pt"/>
                <w:sz w:val="26"/>
                <w:szCs w:val="26"/>
              </w:rPr>
              <w:t>Мероприятия Подпрограммы реализуются за счет средств местного бюджета.</w:t>
            </w:r>
          </w:p>
          <w:p w:rsidR="00786153" w:rsidRPr="00A04E71" w:rsidRDefault="00786153" w:rsidP="00786153">
            <w:pPr>
              <w:pStyle w:val="50"/>
              <w:shd w:val="clear" w:color="auto" w:fill="auto"/>
              <w:spacing w:line="240" w:lineRule="auto"/>
              <w:ind w:firstLine="0"/>
              <w:rPr>
                <w:rStyle w:val="512pt"/>
                <w:sz w:val="26"/>
                <w:szCs w:val="26"/>
              </w:rPr>
            </w:pPr>
            <w:r w:rsidRPr="00A04E71">
              <w:rPr>
                <w:rStyle w:val="512pt"/>
                <w:sz w:val="26"/>
                <w:szCs w:val="26"/>
              </w:rPr>
              <w:t>Всего на реализацию мероприятий Подпрограммы на 202</w:t>
            </w:r>
            <w:r w:rsidR="00397FF0">
              <w:rPr>
                <w:rStyle w:val="512pt"/>
                <w:sz w:val="26"/>
                <w:szCs w:val="26"/>
              </w:rPr>
              <w:t>3</w:t>
            </w:r>
            <w:r w:rsidRPr="00A04E71">
              <w:rPr>
                <w:rStyle w:val="512pt"/>
                <w:sz w:val="26"/>
                <w:szCs w:val="26"/>
              </w:rPr>
              <w:t>-202</w:t>
            </w:r>
            <w:r w:rsidR="00397FF0">
              <w:rPr>
                <w:rStyle w:val="512pt"/>
                <w:sz w:val="26"/>
                <w:szCs w:val="26"/>
              </w:rPr>
              <w:t>5</w:t>
            </w:r>
            <w:r w:rsidRPr="00A04E71">
              <w:rPr>
                <w:rStyle w:val="512pt"/>
                <w:sz w:val="26"/>
                <w:szCs w:val="26"/>
              </w:rPr>
              <w:t xml:space="preserve"> годы предусмотрено </w:t>
            </w:r>
            <w:r w:rsidR="005B1D5C">
              <w:rPr>
                <w:rStyle w:val="512pt"/>
                <w:sz w:val="26"/>
                <w:szCs w:val="26"/>
              </w:rPr>
              <w:t>34</w:t>
            </w:r>
            <w:r w:rsidR="00C31C34">
              <w:rPr>
                <w:rStyle w:val="512pt"/>
                <w:sz w:val="26"/>
                <w:szCs w:val="26"/>
              </w:rPr>
              <w:t>80,00</w:t>
            </w:r>
            <w:r w:rsidRPr="00397FF0">
              <w:rPr>
                <w:rFonts w:ascii="Times New Roman" w:hAnsi="Times New Roman" w:cs="Times New Roman"/>
                <w:b w:val="0"/>
                <w:color w:val="FF0000"/>
              </w:rPr>
              <w:t xml:space="preserve"> </w:t>
            </w:r>
            <w:r w:rsidRPr="00A04E71">
              <w:rPr>
                <w:rFonts w:ascii="Times New Roman" w:hAnsi="Times New Roman" w:cs="Times New Roman"/>
                <w:b w:val="0"/>
              </w:rPr>
              <w:t>тыс. руб., в том числе по годам:</w:t>
            </w:r>
          </w:p>
          <w:p w:rsidR="00786153" w:rsidRPr="00A04E71" w:rsidRDefault="00786153" w:rsidP="00786153">
            <w:pPr>
              <w:ind w:firstLine="0"/>
              <w:rPr>
                <w:rStyle w:val="512pt"/>
                <w:b w:val="0"/>
                <w:sz w:val="26"/>
                <w:szCs w:val="26"/>
              </w:rPr>
            </w:pPr>
            <w:r w:rsidRPr="00A04E71">
              <w:rPr>
                <w:rStyle w:val="512pt"/>
                <w:b w:val="0"/>
                <w:sz w:val="26"/>
                <w:szCs w:val="26"/>
              </w:rPr>
              <w:t>- 202</w:t>
            </w:r>
            <w:r w:rsidR="00397FF0">
              <w:rPr>
                <w:rStyle w:val="512pt"/>
                <w:b w:val="0"/>
                <w:sz w:val="26"/>
                <w:szCs w:val="26"/>
              </w:rPr>
              <w:t>3</w:t>
            </w:r>
            <w:r w:rsidRPr="00A04E71">
              <w:rPr>
                <w:rStyle w:val="512pt"/>
                <w:b w:val="0"/>
                <w:sz w:val="26"/>
                <w:szCs w:val="26"/>
              </w:rPr>
              <w:t xml:space="preserve"> год – </w:t>
            </w:r>
            <w:r w:rsidR="00C31C34">
              <w:rPr>
                <w:rStyle w:val="512pt"/>
                <w:b w:val="0"/>
                <w:sz w:val="26"/>
                <w:szCs w:val="26"/>
              </w:rPr>
              <w:t>1</w:t>
            </w:r>
            <w:r w:rsidR="005B1D5C">
              <w:rPr>
                <w:rStyle w:val="512pt"/>
                <w:b w:val="0"/>
                <w:sz w:val="26"/>
                <w:szCs w:val="26"/>
              </w:rPr>
              <w:t>1</w:t>
            </w:r>
            <w:r w:rsidR="00C31C34">
              <w:rPr>
                <w:rStyle w:val="512pt"/>
                <w:b w:val="0"/>
                <w:sz w:val="26"/>
                <w:szCs w:val="26"/>
              </w:rPr>
              <w:t>60,00</w:t>
            </w:r>
            <w:r w:rsidRPr="00397FF0">
              <w:rPr>
                <w:color w:val="FF0000"/>
                <w:sz w:val="26"/>
                <w:szCs w:val="26"/>
              </w:rPr>
              <w:t xml:space="preserve"> </w:t>
            </w:r>
            <w:r w:rsidRPr="00A04E71">
              <w:rPr>
                <w:rStyle w:val="512pt"/>
                <w:b w:val="0"/>
                <w:sz w:val="26"/>
                <w:szCs w:val="26"/>
              </w:rPr>
              <w:t xml:space="preserve">тыс. руб., </w:t>
            </w:r>
          </w:p>
          <w:p w:rsidR="00786153" w:rsidRPr="00C31C34" w:rsidRDefault="00786153" w:rsidP="00786153">
            <w:pPr>
              <w:pStyle w:val="50"/>
              <w:shd w:val="clear" w:color="auto" w:fill="auto"/>
              <w:tabs>
                <w:tab w:val="left" w:pos="538"/>
              </w:tabs>
              <w:spacing w:line="240" w:lineRule="auto"/>
              <w:ind w:firstLine="0"/>
              <w:rPr>
                <w:rFonts w:ascii="Times New Roman" w:hAnsi="Times New Roman" w:cs="Times New Roman"/>
                <w:b w:val="0"/>
              </w:rPr>
            </w:pPr>
            <w:r w:rsidRPr="00A04E71">
              <w:rPr>
                <w:rStyle w:val="512pt"/>
                <w:sz w:val="26"/>
                <w:szCs w:val="26"/>
              </w:rPr>
              <w:t>- 202</w:t>
            </w:r>
            <w:r w:rsidR="00397FF0">
              <w:rPr>
                <w:rStyle w:val="512pt"/>
                <w:sz w:val="26"/>
                <w:szCs w:val="26"/>
              </w:rPr>
              <w:t>4</w:t>
            </w:r>
            <w:r w:rsidRPr="00A04E71">
              <w:rPr>
                <w:rStyle w:val="512pt"/>
                <w:sz w:val="26"/>
                <w:szCs w:val="26"/>
              </w:rPr>
              <w:t xml:space="preserve"> год - </w:t>
            </w:r>
            <w:r w:rsidR="00C31C34">
              <w:rPr>
                <w:rStyle w:val="512pt"/>
                <w:sz w:val="26"/>
                <w:szCs w:val="26"/>
              </w:rPr>
              <w:t xml:space="preserve"> </w:t>
            </w:r>
            <w:r w:rsidR="00C31C34" w:rsidRPr="00C31C34">
              <w:rPr>
                <w:rStyle w:val="512pt"/>
                <w:color w:val="auto"/>
                <w:sz w:val="26"/>
                <w:szCs w:val="26"/>
              </w:rPr>
              <w:t>1</w:t>
            </w:r>
            <w:r w:rsidR="005B1D5C">
              <w:rPr>
                <w:rStyle w:val="512pt"/>
                <w:color w:val="auto"/>
                <w:sz w:val="26"/>
                <w:szCs w:val="26"/>
              </w:rPr>
              <w:t>1</w:t>
            </w:r>
            <w:r w:rsidR="00C31C34" w:rsidRPr="00C31C34">
              <w:rPr>
                <w:rStyle w:val="512pt"/>
                <w:color w:val="auto"/>
                <w:sz w:val="26"/>
                <w:szCs w:val="26"/>
              </w:rPr>
              <w:t xml:space="preserve">60,00 </w:t>
            </w:r>
            <w:r w:rsidRPr="00C31C34">
              <w:rPr>
                <w:rFonts w:ascii="Times New Roman" w:hAnsi="Times New Roman" w:cs="Times New Roman"/>
                <w:b w:val="0"/>
              </w:rPr>
              <w:t>тыс. руб.,</w:t>
            </w:r>
          </w:p>
          <w:p w:rsidR="00786153" w:rsidRPr="00A04E71" w:rsidRDefault="00786153" w:rsidP="00786153">
            <w:pPr>
              <w:ind w:firstLine="0"/>
              <w:rPr>
                <w:rStyle w:val="512pt"/>
                <w:b w:val="0"/>
                <w:sz w:val="26"/>
                <w:szCs w:val="26"/>
              </w:rPr>
            </w:pPr>
            <w:r w:rsidRPr="00C31C34">
              <w:rPr>
                <w:rStyle w:val="512pt"/>
                <w:b w:val="0"/>
                <w:color w:val="auto"/>
                <w:sz w:val="26"/>
                <w:szCs w:val="26"/>
              </w:rPr>
              <w:t>- 202</w:t>
            </w:r>
            <w:r w:rsidR="00397FF0" w:rsidRPr="00C31C34">
              <w:rPr>
                <w:rStyle w:val="512pt"/>
                <w:b w:val="0"/>
                <w:color w:val="auto"/>
                <w:sz w:val="26"/>
                <w:szCs w:val="26"/>
              </w:rPr>
              <w:t>5</w:t>
            </w:r>
            <w:r w:rsidRPr="00C31C34">
              <w:rPr>
                <w:rStyle w:val="512pt"/>
                <w:b w:val="0"/>
                <w:color w:val="auto"/>
                <w:sz w:val="26"/>
                <w:szCs w:val="26"/>
              </w:rPr>
              <w:t xml:space="preserve"> год – </w:t>
            </w:r>
            <w:r w:rsidR="00C31C34" w:rsidRPr="00C31C34">
              <w:rPr>
                <w:rStyle w:val="512pt"/>
                <w:b w:val="0"/>
                <w:color w:val="auto"/>
                <w:sz w:val="26"/>
                <w:szCs w:val="26"/>
              </w:rPr>
              <w:t>1</w:t>
            </w:r>
            <w:r w:rsidR="005B1D5C">
              <w:rPr>
                <w:rStyle w:val="512pt"/>
                <w:b w:val="0"/>
                <w:color w:val="auto"/>
                <w:sz w:val="26"/>
                <w:szCs w:val="26"/>
              </w:rPr>
              <w:t>1</w:t>
            </w:r>
            <w:r w:rsidR="00C31C34" w:rsidRPr="00C31C34">
              <w:rPr>
                <w:rStyle w:val="512pt"/>
                <w:b w:val="0"/>
                <w:color w:val="auto"/>
                <w:sz w:val="26"/>
                <w:szCs w:val="26"/>
              </w:rPr>
              <w:t xml:space="preserve">60,00 </w:t>
            </w:r>
            <w:r w:rsidRPr="00A04E71">
              <w:rPr>
                <w:rStyle w:val="512pt"/>
                <w:b w:val="0"/>
                <w:sz w:val="26"/>
                <w:szCs w:val="26"/>
              </w:rPr>
              <w:t>тыс. руб.</w:t>
            </w:r>
          </w:p>
          <w:p w:rsidR="00786153" w:rsidRPr="00A04E71" w:rsidRDefault="00786153" w:rsidP="00786153">
            <w:pPr>
              <w:spacing w:before="120"/>
              <w:ind w:firstLine="0"/>
              <w:rPr>
                <w:sz w:val="26"/>
                <w:szCs w:val="26"/>
              </w:rPr>
            </w:pPr>
          </w:p>
        </w:tc>
      </w:tr>
      <w:tr w:rsidR="00786153" w:rsidRPr="00A04E71" w:rsidTr="0058046C">
        <w:tc>
          <w:tcPr>
            <w:tcW w:w="0" w:type="auto"/>
            <w:tcBorders>
              <w:top w:val="single" w:sz="4" w:space="0" w:color="auto"/>
              <w:left w:val="single" w:sz="4" w:space="0" w:color="auto"/>
              <w:bottom w:val="single" w:sz="4" w:space="0" w:color="auto"/>
            </w:tcBorders>
            <w:shd w:val="clear" w:color="auto" w:fill="FFFFFF"/>
          </w:tcPr>
          <w:p w:rsidR="00786153" w:rsidRPr="00A04E71" w:rsidRDefault="00786153" w:rsidP="00786153">
            <w:pPr>
              <w:pStyle w:val="a5"/>
              <w:rPr>
                <w:rStyle w:val="512pt"/>
                <w:rFonts w:eastAsia="Calibri"/>
                <w:b w:val="0"/>
                <w:sz w:val="26"/>
                <w:szCs w:val="26"/>
              </w:rPr>
            </w:pPr>
            <w:r w:rsidRPr="00A04E71">
              <w:rPr>
                <w:sz w:val="26"/>
                <w:szCs w:val="26"/>
              </w:rPr>
              <w:t>Ожидаемые конечные результаты реализации Подпрограммы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86153" w:rsidRPr="00A04E71" w:rsidRDefault="00786153" w:rsidP="00786153">
            <w:pPr>
              <w:rPr>
                <w:sz w:val="26"/>
                <w:szCs w:val="26"/>
              </w:rPr>
            </w:pPr>
            <w:r w:rsidRPr="00A04E71">
              <w:rPr>
                <w:sz w:val="26"/>
                <w:szCs w:val="26"/>
              </w:rPr>
              <w:t>Реализация мероприятий Подпрограммы позволит:</w:t>
            </w:r>
          </w:p>
          <w:p w:rsidR="00786153" w:rsidRPr="00A04E71" w:rsidRDefault="00786153" w:rsidP="00786153">
            <w:pPr>
              <w:rPr>
                <w:sz w:val="26"/>
                <w:szCs w:val="26"/>
              </w:rPr>
            </w:pPr>
            <w:r w:rsidRPr="00A04E71">
              <w:rPr>
                <w:sz w:val="26"/>
                <w:szCs w:val="26"/>
              </w:rPr>
              <w:t>увеличить количество объектов муниципальной собственности, прошедших го</w:t>
            </w:r>
            <w:r w:rsidR="00397FF0">
              <w:rPr>
                <w:sz w:val="26"/>
                <w:szCs w:val="26"/>
              </w:rPr>
              <w:t>сударственную регистрацию в 2023</w:t>
            </w:r>
            <w:r w:rsidRPr="00A04E71">
              <w:rPr>
                <w:sz w:val="26"/>
                <w:szCs w:val="26"/>
              </w:rPr>
              <w:t xml:space="preserve"> году на 7 объектов, в 202</w:t>
            </w:r>
            <w:r w:rsidR="00397FF0">
              <w:rPr>
                <w:sz w:val="26"/>
                <w:szCs w:val="26"/>
              </w:rPr>
              <w:t xml:space="preserve">4 году на 4 объекта; в 2025 </w:t>
            </w:r>
            <w:r w:rsidRPr="00A04E71">
              <w:rPr>
                <w:sz w:val="26"/>
                <w:szCs w:val="26"/>
              </w:rPr>
              <w:t xml:space="preserve"> году </w:t>
            </w:r>
            <w:proofErr w:type="gramStart"/>
            <w:r w:rsidRPr="00A04E71">
              <w:rPr>
                <w:sz w:val="26"/>
                <w:szCs w:val="26"/>
              </w:rPr>
              <w:t>на</w:t>
            </w:r>
            <w:proofErr w:type="gramEnd"/>
            <w:r w:rsidRPr="00A04E71">
              <w:rPr>
                <w:sz w:val="26"/>
                <w:szCs w:val="26"/>
              </w:rPr>
              <w:t xml:space="preserve"> 4 объекта;</w:t>
            </w:r>
          </w:p>
          <w:p w:rsidR="00786153" w:rsidRPr="00A04E71" w:rsidRDefault="00385590" w:rsidP="00786153">
            <w:pPr>
              <w:rPr>
                <w:sz w:val="26"/>
                <w:szCs w:val="26"/>
              </w:rPr>
            </w:pPr>
            <w:r>
              <w:rPr>
                <w:sz w:val="26"/>
                <w:szCs w:val="26"/>
              </w:rPr>
              <w:t>сократить</w:t>
            </w:r>
            <w:r w:rsidR="00786153" w:rsidRPr="00A04E71">
              <w:rPr>
                <w:sz w:val="26"/>
                <w:szCs w:val="26"/>
              </w:rPr>
              <w:t xml:space="preserve"> количество объектов муниципальной казны в результате приватизации муниципального имущества, не участвующего в решении во</w:t>
            </w:r>
            <w:r w:rsidR="00397FF0">
              <w:rPr>
                <w:sz w:val="26"/>
                <w:szCs w:val="26"/>
              </w:rPr>
              <w:t>просов местного значения, в 2023</w:t>
            </w:r>
            <w:r w:rsidR="00786153" w:rsidRPr="00A04E71">
              <w:rPr>
                <w:sz w:val="26"/>
                <w:szCs w:val="26"/>
              </w:rPr>
              <w:t xml:space="preserve"> году на 1</w:t>
            </w:r>
            <w:r w:rsidR="00397FF0">
              <w:rPr>
                <w:sz w:val="26"/>
                <w:szCs w:val="26"/>
              </w:rPr>
              <w:t>0</w:t>
            </w:r>
            <w:r w:rsidR="00786153" w:rsidRPr="00A04E71">
              <w:rPr>
                <w:sz w:val="26"/>
                <w:szCs w:val="26"/>
              </w:rPr>
              <w:t xml:space="preserve"> объектов, в 202</w:t>
            </w:r>
            <w:r w:rsidR="00397FF0">
              <w:rPr>
                <w:sz w:val="26"/>
                <w:szCs w:val="26"/>
              </w:rPr>
              <w:t>4</w:t>
            </w:r>
            <w:r w:rsidR="00786153" w:rsidRPr="00A04E71">
              <w:rPr>
                <w:sz w:val="26"/>
                <w:szCs w:val="26"/>
              </w:rPr>
              <w:t xml:space="preserve"> году на 5 объектов; </w:t>
            </w:r>
            <w:r w:rsidR="00397FF0">
              <w:rPr>
                <w:sz w:val="26"/>
                <w:szCs w:val="26"/>
              </w:rPr>
              <w:t xml:space="preserve">в </w:t>
            </w:r>
            <w:r w:rsidR="00786153" w:rsidRPr="00A04E71">
              <w:rPr>
                <w:sz w:val="26"/>
                <w:szCs w:val="26"/>
              </w:rPr>
              <w:t>202</w:t>
            </w:r>
            <w:r w:rsidR="00397FF0">
              <w:rPr>
                <w:sz w:val="26"/>
                <w:szCs w:val="26"/>
              </w:rPr>
              <w:t>5</w:t>
            </w:r>
            <w:r w:rsidR="00786153" w:rsidRPr="00A04E71">
              <w:rPr>
                <w:sz w:val="26"/>
                <w:szCs w:val="26"/>
              </w:rPr>
              <w:t xml:space="preserve"> году на 5, объектов;</w:t>
            </w:r>
          </w:p>
          <w:p w:rsidR="00786153" w:rsidRPr="00A04E71" w:rsidRDefault="00786153" w:rsidP="00397FF0">
            <w:pPr>
              <w:rPr>
                <w:rStyle w:val="512pt"/>
                <w:b w:val="0"/>
                <w:sz w:val="26"/>
                <w:szCs w:val="26"/>
              </w:rPr>
            </w:pPr>
            <w:r w:rsidRPr="00A04E71">
              <w:rPr>
                <w:sz w:val="26"/>
                <w:szCs w:val="26"/>
              </w:rPr>
              <w:t>пополнить бюджет Пограничного муниципального округа неналоговыми доходами от реализации муниципального имущества за перио</w:t>
            </w:r>
            <w:r w:rsidR="00397FF0">
              <w:rPr>
                <w:sz w:val="26"/>
                <w:szCs w:val="26"/>
              </w:rPr>
              <w:t>д действия Программы в 2023</w:t>
            </w:r>
            <w:r w:rsidRPr="00A04E71">
              <w:rPr>
                <w:sz w:val="26"/>
                <w:szCs w:val="26"/>
              </w:rPr>
              <w:t xml:space="preserve"> году на </w:t>
            </w:r>
            <w:r w:rsidR="00397FF0">
              <w:rPr>
                <w:sz w:val="26"/>
                <w:szCs w:val="26"/>
              </w:rPr>
              <w:t>5</w:t>
            </w:r>
            <w:r w:rsidRPr="00A04E71">
              <w:rPr>
                <w:sz w:val="26"/>
                <w:szCs w:val="26"/>
              </w:rPr>
              <w:t>00 тыс. руб., в 202</w:t>
            </w:r>
            <w:r w:rsidR="00397FF0">
              <w:rPr>
                <w:sz w:val="26"/>
                <w:szCs w:val="26"/>
              </w:rPr>
              <w:t>4</w:t>
            </w:r>
            <w:r w:rsidRPr="00A04E71">
              <w:rPr>
                <w:sz w:val="26"/>
                <w:szCs w:val="26"/>
              </w:rPr>
              <w:t xml:space="preserve"> году на 6</w:t>
            </w:r>
            <w:r w:rsidR="00397FF0">
              <w:rPr>
                <w:sz w:val="26"/>
                <w:szCs w:val="26"/>
              </w:rPr>
              <w:t>0</w:t>
            </w:r>
            <w:r w:rsidRPr="00A04E71">
              <w:rPr>
                <w:sz w:val="26"/>
                <w:szCs w:val="26"/>
              </w:rPr>
              <w:t xml:space="preserve">0 тыс. руб., </w:t>
            </w:r>
            <w:r w:rsidR="00397FF0">
              <w:rPr>
                <w:sz w:val="26"/>
                <w:szCs w:val="26"/>
              </w:rPr>
              <w:t>в 2025 году на 65</w:t>
            </w:r>
            <w:r w:rsidRPr="00A04E71">
              <w:rPr>
                <w:sz w:val="26"/>
                <w:szCs w:val="26"/>
              </w:rPr>
              <w:t xml:space="preserve">0 тыс. руб. </w:t>
            </w:r>
            <w:r w:rsidRPr="00A04E71">
              <w:rPr>
                <w:rStyle w:val="213pt"/>
                <w:b w:val="0"/>
              </w:rPr>
              <w:t>Данные 202</w:t>
            </w:r>
            <w:r w:rsidR="00397FF0">
              <w:rPr>
                <w:rStyle w:val="213pt"/>
                <w:b w:val="0"/>
              </w:rPr>
              <w:t>4</w:t>
            </w:r>
            <w:r w:rsidRPr="00A04E71">
              <w:rPr>
                <w:rStyle w:val="213pt"/>
                <w:b w:val="0"/>
              </w:rPr>
              <w:t xml:space="preserve"> и 202</w:t>
            </w:r>
            <w:r w:rsidR="00397FF0">
              <w:rPr>
                <w:rStyle w:val="213pt"/>
                <w:b w:val="0"/>
              </w:rPr>
              <w:t>5</w:t>
            </w:r>
            <w:r w:rsidRPr="00A04E71">
              <w:rPr>
                <w:rStyle w:val="213pt"/>
                <w:b w:val="0"/>
              </w:rPr>
              <w:t xml:space="preserve"> годов подлежат корректировки после утверждения плана приватизации на соответствующий год.</w:t>
            </w:r>
          </w:p>
        </w:tc>
      </w:tr>
      <w:tr w:rsidR="00786153" w:rsidRPr="00A04E71" w:rsidTr="0058046C">
        <w:tc>
          <w:tcPr>
            <w:tcW w:w="0" w:type="auto"/>
            <w:tcBorders>
              <w:top w:val="single" w:sz="4" w:space="0" w:color="auto"/>
              <w:left w:val="single" w:sz="4" w:space="0" w:color="auto"/>
              <w:bottom w:val="single" w:sz="4" w:space="0" w:color="auto"/>
            </w:tcBorders>
            <w:shd w:val="clear" w:color="auto" w:fill="FFFFFF"/>
          </w:tcPr>
          <w:p w:rsidR="00786153" w:rsidRPr="00A04E71" w:rsidRDefault="00786153" w:rsidP="00786153">
            <w:pPr>
              <w:pStyle w:val="a5"/>
              <w:rPr>
                <w:sz w:val="26"/>
                <w:szCs w:val="26"/>
              </w:rPr>
            </w:pPr>
            <w:r w:rsidRPr="00A04E71">
              <w:rPr>
                <w:sz w:val="26"/>
                <w:szCs w:val="26"/>
              </w:rPr>
              <w:t>Сроки реализации Подпрограммы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86153" w:rsidRPr="00A04E71" w:rsidRDefault="00786153" w:rsidP="00397FF0">
            <w:pPr>
              <w:rPr>
                <w:sz w:val="26"/>
                <w:szCs w:val="26"/>
              </w:rPr>
            </w:pPr>
            <w:r w:rsidRPr="00A04E71">
              <w:rPr>
                <w:sz w:val="26"/>
                <w:szCs w:val="26"/>
              </w:rPr>
              <w:t>202</w:t>
            </w:r>
            <w:r w:rsidR="00397FF0">
              <w:rPr>
                <w:sz w:val="26"/>
                <w:szCs w:val="26"/>
              </w:rPr>
              <w:t>3</w:t>
            </w:r>
            <w:r w:rsidRPr="00A04E71">
              <w:rPr>
                <w:sz w:val="26"/>
                <w:szCs w:val="26"/>
              </w:rPr>
              <w:t>-202</w:t>
            </w:r>
            <w:r w:rsidR="00397FF0">
              <w:rPr>
                <w:sz w:val="26"/>
                <w:szCs w:val="26"/>
              </w:rPr>
              <w:t>5</w:t>
            </w:r>
            <w:r w:rsidR="0072735A">
              <w:rPr>
                <w:sz w:val="26"/>
                <w:szCs w:val="26"/>
              </w:rPr>
              <w:t xml:space="preserve"> годы</w:t>
            </w:r>
          </w:p>
        </w:tc>
      </w:tr>
      <w:tr w:rsidR="00786153" w:rsidRPr="00A04E71" w:rsidTr="0058046C">
        <w:tc>
          <w:tcPr>
            <w:tcW w:w="0" w:type="auto"/>
            <w:tcBorders>
              <w:top w:val="single" w:sz="4" w:space="0" w:color="auto"/>
              <w:left w:val="single" w:sz="4" w:space="0" w:color="auto"/>
              <w:bottom w:val="single" w:sz="4" w:space="0" w:color="auto"/>
            </w:tcBorders>
            <w:shd w:val="clear" w:color="auto" w:fill="FFFFFF"/>
          </w:tcPr>
          <w:p w:rsidR="00786153" w:rsidRPr="00A04E71" w:rsidRDefault="00786153" w:rsidP="00786153">
            <w:pPr>
              <w:pStyle w:val="a5"/>
              <w:rPr>
                <w:sz w:val="26"/>
                <w:szCs w:val="26"/>
              </w:rPr>
            </w:pPr>
            <w:r w:rsidRPr="00A04E71">
              <w:rPr>
                <w:sz w:val="26"/>
                <w:szCs w:val="26"/>
              </w:rPr>
              <w:t>Важнейшие целевые индикаторы и показатели Подпрограммы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86153" w:rsidRPr="00A04E71" w:rsidRDefault="009F74A4" w:rsidP="00786153">
            <w:pPr>
              <w:rPr>
                <w:sz w:val="26"/>
                <w:szCs w:val="26"/>
              </w:rPr>
            </w:pPr>
            <w:r>
              <w:rPr>
                <w:sz w:val="26"/>
                <w:szCs w:val="26"/>
              </w:rPr>
              <w:t xml:space="preserve">- </w:t>
            </w:r>
            <w:r w:rsidR="00C85A5E" w:rsidRPr="00C85A5E">
              <w:rPr>
                <w:sz w:val="26"/>
                <w:szCs w:val="26"/>
              </w:rPr>
              <w:t>Количество объектов муниципальной собственности, планируемых к прохождению государственной регистрации</w:t>
            </w:r>
          </w:p>
          <w:p w:rsidR="00786153" w:rsidRPr="00A04E71" w:rsidRDefault="009F74A4" w:rsidP="00786153">
            <w:pPr>
              <w:rPr>
                <w:sz w:val="26"/>
                <w:szCs w:val="26"/>
              </w:rPr>
            </w:pPr>
            <w:r>
              <w:rPr>
                <w:sz w:val="26"/>
                <w:szCs w:val="26"/>
              </w:rPr>
              <w:t xml:space="preserve">- </w:t>
            </w:r>
            <w:r w:rsidRPr="009F74A4">
              <w:rPr>
                <w:sz w:val="26"/>
                <w:szCs w:val="26"/>
              </w:rPr>
              <w:t>Количество объектов муниципальной казны, планируемых к исключению из казны в результате приватизации муниципального имущества, не участвующего в решении вопросов местного значения.</w:t>
            </w:r>
          </w:p>
          <w:p w:rsidR="00786153" w:rsidRPr="00A04E71" w:rsidRDefault="009F74A4" w:rsidP="00786153">
            <w:pPr>
              <w:rPr>
                <w:sz w:val="26"/>
                <w:szCs w:val="26"/>
              </w:rPr>
            </w:pPr>
            <w:r>
              <w:rPr>
                <w:sz w:val="26"/>
                <w:szCs w:val="26"/>
              </w:rPr>
              <w:t xml:space="preserve">- </w:t>
            </w:r>
            <w:r w:rsidR="00786153" w:rsidRPr="00A04E71">
              <w:rPr>
                <w:sz w:val="26"/>
                <w:szCs w:val="26"/>
              </w:rPr>
              <w:t>Пополнение бюджета Пограничного муниципального округа неналоговыми доходами от реализации муниципального имущества за период действия Подпрограммы</w:t>
            </w:r>
          </w:p>
        </w:tc>
      </w:tr>
      <w:tr w:rsidR="00FB1916" w:rsidRPr="00A04E71" w:rsidTr="0058046C">
        <w:tc>
          <w:tcPr>
            <w:tcW w:w="0" w:type="auto"/>
            <w:tcBorders>
              <w:top w:val="single" w:sz="4" w:space="0" w:color="auto"/>
              <w:left w:val="single" w:sz="4" w:space="0" w:color="auto"/>
              <w:bottom w:val="single" w:sz="4" w:space="0" w:color="auto"/>
            </w:tcBorders>
            <w:shd w:val="clear" w:color="auto" w:fill="FFFFFF"/>
          </w:tcPr>
          <w:p w:rsidR="00FB1916" w:rsidRPr="00A04E71" w:rsidRDefault="00FB1916" w:rsidP="00FB1916">
            <w:pPr>
              <w:suppressAutoHyphens w:val="0"/>
              <w:ind w:firstLine="0"/>
              <w:jc w:val="left"/>
              <w:rPr>
                <w:rFonts w:eastAsia="Calibri"/>
                <w:sz w:val="26"/>
                <w:szCs w:val="26"/>
                <w:lang w:eastAsia="en-US"/>
              </w:rPr>
            </w:pPr>
            <w:r w:rsidRPr="00A04E71">
              <w:rPr>
                <w:rFonts w:eastAsia="Calibri"/>
                <w:sz w:val="26"/>
                <w:szCs w:val="26"/>
                <w:lang w:eastAsia="en-US"/>
              </w:rPr>
              <w:t>Организация управления и система контроля над исполнением Подпрограммы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B1916" w:rsidRPr="00A04E71" w:rsidRDefault="00FB1916" w:rsidP="00FB1916">
            <w:pPr>
              <w:rPr>
                <w:sz w:val="26"/>
                <w:szCs w:val="26"/>
              </w:rPr>
            </w:pPr>
            <w:r w:rsidRPr="00A04E71">
              <w:rPr>
                <w:sz w:val="26"/>
                <w:szCs w:val="26"/>
              </w:rPr>
              <w:t>Контроль над исполнением Подпрограммы осуществляет Заказчик Подпрограммы в лице первого заместителя главы Администрации Пограничного муниципального округа.</w:t>
            </w:r>
          </w:p>
          <w:p w:rsidR="00FB1916" w:rsidRPr="00A04E71" w:rsidRDefault="00FB1916" w:rsidP="00397FF0">
            <w:pPr>
              <w:rPr>
                <w:sz w:val="26"/>
                <w:szCs w:val="26"/>
              </w:rPr>
            </w:pPr>
            <w:r w:rsidRPr="00A04E71">
              <w:rPr>
                <w:sz w:val="26"/>
                <w:szCs w:val="26"/>
              </w:rPr>
              <w:t>Текущее управление и контроль над реализацией мероприятий Подпрограммы осуществляет отдел имущественных отношений и землепользования Администрации Погр</w:t>
            </w:r>
            <w:r w:rsidR="00397FF0">
              <w:rPr>
                <w:sz w:val="26"/>
                <w:szCs w:val="26"/>
              </w:rPr>
              <w:t>аничного муниципального округа.</w:t>
            </w:r>
          </w:p>
        </w:tc>
      </w:tr>
    </w:tbl>
    <w:p w:rsidR="00BD61EE" w:rsidRPr="00A04E71" w:rsidRDefault="00BD61EE" w:rsidP="00BD61EE">
      <w:pPr>
        <w:rPr>
          <w:sz w:val="26"/>
          <w:szCs w:val="26"/>
        </w:rPr>
        <w:sectPr w:rsidR="00BD61EE" w:rsidRPr="00A04E71" w:rsidSect="004024A4">
          <w:pgSz w:w="11900" w:h="16840"/>
          <w:pgMar w:top="1134" w:right="851" w:bottom="1134" w:left="1418" w:header="567" w:footer="567" w:gutter="0"/>
          <w:pgNumType w:start="1"/>
          <w:cols w:space="720"/>
          <w:noEndnote/>
          <w:titlePg/>
          <w:docGrid w:linePitch="360"/>
        </w:sectPr>
      </w:pPr>
    </w:p>
    <w:p w:rsidR="00BD61EE" w:rsidRPr="00A04E71" w:rsidRDefault="00BD61EE" w:rsidP="00FC5D43">
      <w:pPr>
        <w:pStyle w:val="2"/>
        <w:rPr>
          <w:sz w:val="26"/>
        </w:rPr>
      </w:pPr>
      <w:r w:rsidRPr="00A04E71">
        <w:rPr>
          <w:sz w:val="26"/>
        </w:rPr>
        <w:t>1. Характеристика, проблемы и обоснование необходимости ее решения программными методами</w:t>
      </w:r>
    </w:p>
    <w:p w:rsidR="00BD61EE" w:rsidRPr="00A04E71" w:rsidRDefault="00BD61EE" w:rsidP="00A04E71">
      <w:pPr>
        <w:pStyle w:val="a3"/>
        <w:rPr>
          <w:sz w:val="26"/>
          <w:szCs w:val="26"/>
        </w:rPr>
      </w:pPr>
      <w:r w:rsidRPr="00A04E71">
        <w:rPr>
          <w:sz w:val="26"/>
          <w:szCs w:val="26"/>
        </w:rPr>
        <w:t>В рамках реализации Федерального закона Российской Федерации от 06 октября 2003 года № 131-ФЗ «Об общих принципах организации местного самоуправления в Российской Федерации» к вопросам местного значения относится владение, пользование и распоряжение имуществом, находящимся в муниципальной собственности Пограничного муниципального округа.</w:t>
      </w:r>
    </w:p>
    <w:p w:rsidR="00BD61EE" w:rsidRPr="00A04E71" w:rsidRDefault="00BD61EE" w:rsidP="00A04E71">
      <w:pPr>
        <w:pStyle w:val="a3"/>
        <w:rPr>
          <w:sz w:val="26"/>
          <w:szCs w:val="26"/>
        </w:rPr>
      </w:pPr>
      <w:r w:rsidRPr="00A04E71">
        <w:rPr>
          <w:sz w:val="26"/>
          <w:szCs w:val="26"/>
        </w:rPr>
        <w:t>Сфера управления имуществом охватывает широкий круг вопросов: принятие в муниципальную собственность вновь созданных и приобретенных объектов, объектов бесхозяйного имущества, безвозмездные прием и передача муниципального имущества на другие уровни собственности, приватизация и отчуждение по иным основаниям, передача во владение и пользование муниципального имущества, реорганизация и ликвидация муниципальных предприятий и учреждений.</w:t>
      </w:r>
    </w:p>
    <w:p w:rsidR="00BD61EE" w:rsidRPr="00A04E71" w:rsidRDefault="00BD61EE" w:rsidP="00A04E71">
      <w:pPr>
        <w:pStyle w:val="a3"/>
        <w:rPr>
          <w:sz w:val="26"/>
          <w:szCs w:val="26"/>
        </w:rPr>
      </w:pPr>
      <w:r w:rsidRPr="00A04E71">
        <w:rPr>
          <w:sz w:val="26"/>
          <w:szCs w:val="26"/>
        </w:rPr>
        <w:t>Состав муниципальной казны постоянно меняется. В казну поступают не зарегистрированные объекты недвижимого имущества, а выбывают из казны объекты, прошедшие государственную регистрацию права собственности Пограничного муниципального округа. Поэтому количество объектов требующих, государственную регистрацию права собственности Пограничного муниципального округа, постоянно изменяется.</w:t>
      </w:r>
    </w:p>
    <w:p w:rsidR="00BD61EE" w:rsidRPr="00A04E71" w:rsidRDefault="00BD61EE" w:rsidP="00A04E71">
      <w:pPr>
        <w:pStyle w:val="a3"/>
        <w:rPr>
          <w:sz w:val="26"/>
          <w:szCs w:val="26"/>
        </w:rPr>
      </w:pPr>
      <w:r w:rsidRPr="00A04E71">
        <w:rPr>
          <w:sz w:val="26"/>
          <w:szCs w:val="26"/>
        </w:rPr>
        <w:t>В этой сфере создана и постоянно совершенствуется нормативно-правовая база. Ведется работа по организации учета муниципального имущества на основе применения программно-технических средств, включения сведений об объектах, полученных путем проведения технической инвентаризации и паспортизации недвижимого имущества, проводится работа по обеспечению государственной регистрации права муниципальной собственности на объекты недвижимости.</w:t>
      </w:r>
    </w:p>
    <w:p w:rsidR="00BD61EE" w:rsidRPr="00A04E71" w:rsidRDefault="00BD61EE" w:rsidP="00A04E71">
      <w:pPr>
        <w:pStyle w:val="a3"/>
        <w:rPr>
          <w:sz w:val="26"/>
          <w:szCs w:val="26"/>
        </w:rPr>
      </w:pPr>
      <w:r w:rsidRPr="00A04E71">
        <w:rPr>
          <w:sz w:val="26"/>
          <w:szCs w:val="26"/>
        </w:rPr>
        <w:t>Для оформления права собственности Пограничного муниципального округа на объекты недвижимости и вовлечения их в хозяйственный оборот необходимо проведение технической инвентаризации с последующей постановкой объектов на государственный кадастровый учет. Эти мероприятия требуют значительных финансовых расходов.</w:t>
      </w:r>
      <w:r w:rsidRPr="00A04E71">
        <w:rPr>
          <w:sz w:val="26"/>
          <w:szCs w:val="26"/>
        </w:rPr>
        <w:tab/>
      </w:r>
    </w:p>
    <w:p w:rsidR="00BD61EE" w:rsidRPr="00A04E71" w:rsidRDefault="00BD61EE" w:rsidP="00A04E71">
      <w:pPr>
        <w:pStyle w:val="a3"/>
        <w:rPr>
          <w:sz w:val="26"/>
          <w:szCs w:val="26"/>
        </w:rPr>
      </w:pPr>
      <w:r w:rsidRPr="00A04E71">
        <w:rPr>
          <w:sz w:val="26"/>
          <w:szCs w:val="26"/>
        </w:rPr>
        <w:t>Кроме того, своевременное оформление права муниципальной собственности на объекты недвижимого имущества муниципальной казны, а также имущества, находящегося в оперативном управлении и хозяйственном ведении, обеспечивает выполнение задачи по защите имущественных прав и законных интересов Пограничного муниципального округа.</w:t>
      </w:r>
    </w:p>
    <w:p w:rsidR="00BD61EE" w:rsidRPr="00A04E71" w:rsidRDefault="00BD61EE" w:rsidP="00A04E71">
      <w:pPr>
        <w:pStyle w:val="a3"/>
        <w:rPr>
          <w:sz w:val="26"/>
          <w:szCs w:val="26"/>
        </w:rPr>
      </w:pPr>
      <w:r w:rsidRPr="00A04E71">
        <w:rPr>
          <w:sz w:val="26"/>
          <w:szCs w:val="26"/>
        </w:rPr>
        <w:t>Обеспечение проведения оценки рыночной стоимости имущества в порядке, установленном Федеральным законом от 26 июля 2006 года № 135-ФЗ «О защите конкуренции» исключает занижение стоимости имущества при подготовке проектов решений об управлении и (или) распоряжении имуществом Пограничного муниципального округа.</w:t>
      </w:r>
    </w:p>
    <w:p w:rsidR="00BD61EE" w:rsidRPr="00A04E71" w:rsidRDefault="00BD61EE" w:rsidP="00A04E71">
      <w:pPr>
        <w:pStyle w:val="a3"/>
        <w:rPr>
          <w:sz w:val="26"/>
          <w:szCs w:val="26"/>
        </w:rPr>
      </w:pPr>
      <w:r w:rsidRPr="00A04E71">
        <w:rPr>
          <w:sz w:val="26"/>
          <w:szCs w:val="26"/>
        </w:rPr>
        <w:t>Большое значение в области управления муниципальным имуществом имеет оформление земельных участков под объектами недвижимого имущества муниципальной казны, обеспечение внесения сведений о земельных участках в государственный кадастр недвижимости, обеспечение государственной регистрации права собственности Пограничного муниципального округа на данные земельные участки.</w:t>
      </w:r>
    </w:p>
    <w:p w:rsidR="00BD61EE" w:rsidRPr="00A04E71" w:rsidRDefault="00BD61EE" w:rsidP="00A04E71">
      <w:pPr>
        <w:pStyle w:val="a3"/>
        <w:rPr>
          <w:sz w:val="26"/>
          <w:szCs w:val="26"/>
        </w:rPr>
      </w:pPr>
      <w:r w:rsidRPr="00A04E71">
        <w:rPr>
          <w:sz w:val="26"/>
          <w:szCs w:val="26"/>
        </w:rPr>
        <w:t xml:space="preserve">Важной задачей, стоящей перед </w:t>
      </w:r>
      <w:r w:rsidR="00C02717" w:rsidRPr="00A04E71">
        <w:rPr>
          <w:sz w:val="26"/>
          <w:szCs w:val="26"/>
        </w:rPr>
        <w:t>отделом имущественных отношений и землепользования Администрации Пограничного муниципального округа</w:t>
      </w:r>
      <w:r w:rsidRPr="00A04E71">
        <w:rPr>
          <w:sz w:val="26"/>
          <w:szCs w:val="26"/>
        </w:rPr>
        <w:t>, является обеспечение сохранности имущества Пограничного муниципального округа, не закрепленного на праве оперативного управления или хозяйственного ведения,</w:t>
      </w:r>
    </w:p>
    <w:p w:rsidR="00C02717" w:rsidRPr="00A04E71" w:rsidRDefault="00C02717" w:rsidP="00A04E71">
      <w:pPr>
        <w:pStyle w:val="a3"/>
        <w:rPr>
          <w:sz w:val="26"/>
          <w:szCs w:val="26"/>
        </w:rPr>
      </w:pPr>
    </w:p>
    <w:p w:rsidR="00292444" w:rsidRPr="00A04E71" w:rsidRDefault="00292444" w:rsidP="00A04E71">
      <w:pPr>
        <w:pStyle w:val="a3"/>
        <w:rPr>
          <w:sz w:val="26"/>
          <w:szCs w:val="26"/>
        </w:rPr>
      </w:pPr>
      <w:r w:rsidRPr="00A04E71">
        <w:rPr>
          <w:sz w:val="26"/>
          <w:szCs w:val="26"/>
        </w:rPr>
        <w:t>свободного от прав владения и пользования. В процессе решения вопросов по оформлению, подготовке с целью оформления права собственности на объекты недвижимости и земельные участки для размещения зданий, находящихся в составе муниципальной казны, до момента включения в прогнозный план объекты недвижимости довольно длительный срок находятся в «законсервированном» состоянии.</w:t>
      </w:r>
    </w:p>
    <w:p w:rsidR="00292444" w:rsidRPr="00A04E71" w:rsidRDefault="00292444" w:rsidP="00A04E71">
      <w:pPr>
        <w:pStyle w:val="a3"/>
        <w:rPr>
          <w:sz w:val="26"/>
          <w:szCs w:val="26"/>
        </w:rPr>
      </w:pPr>
      <w:r w:rsidRPr="00A04E71">
        <w:rPr>
          <w:sz w:val="26"/>
          <w:szCs w:val="26"/>
        </w:rPr>
        <w:t>Ежегодно составляется и утверждается прогнозный план приватизации муниципального имущества, не участвующего в решении вопросов местного значения.</w:t>
      </w:r>
    </w:p>
    <w:p w:rsidR="00292444" w:rsidRPr="00A04E71" w:rsidRDefault="00292444" w:rsidP="00A04E71">
      <w:pPr>
        <w:pStyle w:val="a3"/>
        <w:rPr>
          <w:sz w:val="26"/>
          <w:szCs w:val="26"/>
        </w:rPr>
      </w:pPr>
      <w:r w:rsidRPr="00A04E71">
        <w:rPr>
          <w:sz w:val="26"/>
          <w:szCs w:val="26"/>
        </w:rPr>
        <w:t>Решение вышеуказанных задач возможно только с использованием программно-целевого метода, комплексного и последовательного подхода, обеспечивающего увязку реализации мероприятий и ресурсов. Данная Подпрограмма направлена на решение имеющихся проблем в сфере имущественных отношений на территории Пограничного муниципального округа.</w:t>
      </w:r>
    </w:p>
    <w:p w:rsidR="00292444" w:rsidRPr="00A04E71" w:rsidRDefault="00292444" w:rsidP="00A04E71">
      <w:pPr>
        <w:pStyle w:val="a3"/>
        <w:rPr>
          <w:sz w:val="26"/>
          <w:szCs w:val="26"/>
        </w:rPr>
      </w:pPr>
      <w:r w:rsidRPr="00A04E71">
        <w:rPr>
          <w:sz w:val="26"/>
          <w:szCs w:val="26"/>
        </w:rPr>
        <w:t>Реализация программно-целевых принципов позволит обеспечить:</w:t>
      </w:r>
    </w:p>
    <w:p w:rsidR="00292444" w:rsidRPr="00A04E71" w:rsidRDefault="00292444" w:rsidP="00A04E71">
      <w:pPr>
        <w:pStyle w:val="a3"/>
        <w:rPr>
          <w:sz w:val="26"/>
          <w:szCs w:val="26"/>
        </w:rPr>
      </w:pPr>
      <w:r w:rsidRPr="00A04E71">
        <w:rPr>
          <w:sz w:val="26"/>
          <w:szCs w:val="26"/>
        </w:rPr>
        <w:t>государственную регистрацию объектов муниципальной собственности,</w:t>
      </w:r>
    </w:p>
    <w:p w:rsidR="00292444" w:rsidRPr="00A04E71" w:rsidRDefault="00292444" w:rsidP="00A04E71">
      <w:pPr>
        <w:pStyle w:val="a3"/>
        <w:rPr>
          <w:sz w:val="26"/>
          <w:szCs w:val="26"/>
        </w:rPr>
      </w:pPr>
      <w:r w:rsidRPr="00A04E71">
        <w:rPr>
          <w:sz w:val="26"/>
          <w:szCs w:val="26"/>
        </w:rPr>
        <w:t>приватизировать муниципальное имущество, не участвующее в решении вопросов местного значения,</w:t>
      </w:r>
    </w:p>
    <w:p w:rsidR="00292444" w:rsidRPr="00A04E71" w:rsidRDefault="00292444" w:rsidP="00A04E71">
      <w:pPr>
        <w:pStyle w:val="a3"/>
        <w:rPr>
          <w:sz w:val="26"/>
          <w:szCs w:val="26"/>
        </w:rPr>
      </w:pPr>
      <w:r w:rsidRPr="00A04E71">
        <w:rPr>
          <w:sz w:val="26"/>
          <w:szCs w:val="26"/>
        </w:rPr>
        <w:t>пополнить бюджет Пограничного муниципального округа неналоговыми доходами от реализации муниципального имущества.</w:t>
      </w:r>
    </w:p>
    <w:p w:rsidR="00292444" w:rsidRPr="00A04E71" w:rsidRDefault="00292444" w:rsidP="00A04E71">
      <w:pPr>
        <w:pStyle w:val="a3"/>
        <w:rPr>
          <w:sz w:val="26"/>
          <w:szCs w:val="26"/>
        </w:rPr>
      </w:pPr>
      <w:r w:rsidRPr="00A04E71">
        <w:rPr>
          <w:sz w:val="26"/>
          <w:szCs w:val="26"/>
        </w:rPr>
        <w:t>Вместе с тем, к числу потенциальных рисков при использовании программно-целевого метода следует отнести риски, связанные с недофинансированием муниципальной подпрограммы из-за дефицита бюджетных средств Пограничного муниципального округа.</w:t>
      </w:r>
    </w:p>
    <w:p w:rsidR="00292444" w:rsidRPr="00A04E71" w:rsidRDefault="00292444" w:rsidP="00FC5D43">
      <w:pPr>
        <w:pStyle w:val="2"/>
        <w:rPr>
          <w:sz w:val="26"/>
        </w:rPr>
      </w:pPr>
      <w:r w:rsidRPr="00A04E71">
        <w:rPr>
          <w:sz w:val="26"/>
        </w:rPr>
        <w:t>2. Цели и задачи реализации Подпрограммы</w:t>
      </w:r>
    </w:p>
    <w:p w:rsidR="00292444" w:rsidRPr="00A04E71" w:rsidRDefault="00292444" w:rsidP="00A04E71">
      <w:pPr>
        <w:pStyle w:val="a3"/>
        <w:rPr>
          <w:sz w:val="26"/>
          <w:szCs w:val="26"/>
        </w:rPr>
      </w:pPr>
      <w:r w:rsidRPr="00A04E71">
        <w:rPr>
          <w:sz w:val="26"/>
          <w:szCs w:val="26"/>
        </w:rPr>
        <w:t>2.1. Целью Подпрограммы является повышение результативности управления и эффективности использования, распоряжения муниципальным имуществом Пограничного муниципального округа.</w:t>
      </w:r>
    </w:p>
    <w:p w:rsidR="00292444" w:rsidRPr="00A04E71" w:rsidRDefault="00292444" w:rsidP="00A04E71">
      <w:pPr>
        <w:pStyle w:val="a3"/>
        <w:rPr>
          <w:sz w:val="26"/>
          <w:szCs w:val="26"/>
        </w:rPr>
      </w:pPr>
      <w:r w:rsidRPr="00A04E71">
        <w:rPr>
          <w:sz w:val="26"/>
          <w:szCs w:val="26"/>
        </w:rPr>
        <w:t>2.2. Для достижения поставленной цели необходимо решение следующих задач:</w:t>
      </w:r>
    </w:p>
    <w:p w:rsidR="00292444" w:rsidRPr="00A04E71" w:rsidRDefault="00292444" w:rsidP="00A04E71">
      <w:pPr>
        <w:pStyle w:val="a3"/>
        <w:rPr>
          <w:sz w:val="26"/>
          <w:szCs w:val="26"/>
        </w:rPr>
      </w:pPr>
      <w:r w:rsidRPr="00A04E71">
        <w:rPr>
          <w:sz w:val="26"/>
          <w:szCs w:val="26"/>
        </w:rPr>
        <w:t>2.2.1. Проведение государственной регистрации права собственности на объекты муниципального имущества Пограничного муниципального округа, с последующим вовлечением их в хозяйственный и экономический оборот.</w:t>
      </w:r>
    </w:p>
    <w:p w:rsidR="00292444" w:rsidRPr="00A04E71" w:rsidRDefault="00292444" w:rsidP="00A04E71">
      <w:pPr>
        <w:pStyle w:val="a3"/>
        <w:rPr>
          <w:sz w:val="26"/>
          <w:szCs w:val="26"/>
        </w:rPr>
      </w:pPr>
      <w:r w:rsidRPr="00A04E71">
        <w:rPr>
          <w:sz w:val="26"/>
          <w:szCs w:val="26"/>
        </w:rPr>
        <w:t>2.2.2. Обеспечение сохранности имущества Пограничного муниципального округа, не закрепленного на праве оперативного управления или хозяйственного ведения, свободного от прав владения и пользования.</w:t>
      </w:r>
    </w:p>
    <w:p w:rsidR="00292444" w:rsidRPr="00A04E71" w:rsidRDefault="00292444" w:rsidP="00A04E71">
      <w:pPr>
        <w:pStyle w:val="a3"/>
        <w:rPr>
          <w:sz w:val="26"/>
          <w:szCs w:val="26"/>
        </w:rPr>
      </w:pPr>
      <w:r w:rsidRPr="00A04E71">
        <w:rPr>
          <w:sz w:val="26"/>
          <w:szCs w:val="26"/>
        </w:rPr>
        <w:t>3. Ожидаемые конечные результаты Подпрограммы</w:t>
      </w:r>
    </w:p>
    <w:p w:rsidR="00292444" w:rsidRPr="00A04E71" w:rsidRDefault="00292444" w:rsidP="00A04E71">
      <w:pPr>
        <w:pStyle w:val="a3"/>
        <w:rPr>
          <w:sz w:val="26"/>
          <w:szCs w:val="26"/>
        </w:rPr>
      </w:pPr>
      <w:r w:rsidRPr="00A04E71">
        <w:rPr>
          <w:sz w:val="26"/>
          <w:szCs w:val="26"/>
        </w:rPr>
        <w:t>3.1. Целевые индикаторы и показатели Подпрограммы представлены в приложении № 1 к Программе.</w:t>
      </w:r>
    </w:p>
    <w:p w:rsidR="00292444" w:rsidRPr="00A04E71" w:rsidRDefault="00292444" w:rsidP="00A04E71">
      <w:pPr>
        <w:pStyle w:val="a3"/>
        <w:rPr>
          <w:sz w:val="26"/>
          <w:szCs w:val="26"/>
        </w:rPr>
      </w:pPr>
      <w:r w:rsidRPr="00A04E71">
        <w:rPr>
          <w:sz w:val="26"/>
          <w:szCs w:val="26"/>
        </w:rPr>
        <w:t>3.2. Реализация мероприятий Подпрограммы позволит:</w:t>
      </w:r>
    </w:p>
    <w:p w:rsidR="00292444" w:rsidRPr="00A04E71" w:rsidRDefault="00292444" w:rsidP="00A04E71">
      <w:pPr>
        <w:pStyle w:val="a3"/>
        <w:rPr>
          <w:sz w:val="26"/>
          <w:szCs w:val="26"/>
        </w:rPr>
      </w:pPr>
      <w:r w:rsidRPr="00A04E71">
        <w:rPr>
          <w:sz w:val="26"/>
          <w:szCs w:val="26"/>
        </w:rPr>
        <w:t xml:space="preserve">3.2.1.Увеличить количество объектов муниципальной собственности, прошедших государственную регистрацию на </w:t>
      </w:r>
      <w:r w:rsidR="00397FF0">
        <w:rPr>
          <w:sz w:val="26"/>
          <w:szCs w:val="26"/>
        </w:rPr>
        <w:t>15</w:t>
      </w:r>
      <w:r w:rsidRPr="00A04E71">
        <w:rPr>
          <w:sz w:val="26"/>
          <w:szCs w:val="26"/>
        </w:rPr>
        <w:t xml:space="preserve"> объектов;</w:t>
      </w:r>
    </w:p>
    <w:p w:rsidR="00292444" w:rsidRPr="00A04E71" w:rsidRDefault="00292444" w:rsidP="00A04E71">
      <w:pPr>
        <w:pStyle w:val="a3"/>
        <w:rPr>
          <w:sz w:val="26"/>
          <w:szCs w:val="26"/>
        </w:rPr>
      </w:pPr>
      <w:r w:rsidRPr="00A04E71">
        <w:rPr>
          <w:sz w:val="26"/>
          <w:szCs w:val="26"/>
        </w:rPr>
        <w:t xml:space="preserve">3.2.2.Уменьшить количество объектов муниципальной казны в результате приватизации муниципального имущества, не участвующего в решении вопросов местного значения на, </w:t>
      </w:r>
      <w:r w:rsidR="004B6A51">
        <w:rPr>
          <w:sz w:val="26"/>
          <w:szCs w:val="26"/>
        </w:rPr>
        <w:t>20</w:t>
      </w:r>
      <w:r w:rsidRPr="00A04E71">
        <w:rPr>
          <w:sz w:val="26"/>
          <w:szCs w:val="26"/>
        </w:rPr>
        <w:t xml:space="preserve"> объектов;</w:t>
      </w:r>
    </w:p>
    <w:p w:rsidR="00292444" w:rsidRPr="00A04E71" w:rsidRDefault="00292444" w:rsidP="00A04E71">
      <w:pPr>
        <w:pStyle w:val="a3"/>
        <w:rPr>
          <w:sz w:val="26"/>
          <w:szCs w:val="26"/>
        </w:rPr>
      </w:pPr>
      <w:r w:rsidRPr="00A04E71">
        <w:rPr>
          <w:sz w:val="26"/>
          <w:szCs w:val="26"/>
        </w:rPr>
        <w:t xml:space="preserve">3.2.3. Пополнить бюджет Пограничного муниципального округа неналоговыми доходами от реализации муниципального имущества за период действия Подпрограммы на </w:t>
      </w:r>
      <w:r w:rsidR="00397FF0">
        <w:rPr>
          <w:sz w:val="26"/>
          <w:szCs w:val="26"/>
        </w:rPr>
        <w:t>1750,00</w:t>
      </w:r>
      <w:r w:rsidRPr="00A04E71">
        <w:rPr>
          <w:sz w:val="26"/>
          <w:szCs w:val="26"/>
        </w:rPr>
        <w:t xml:space="preserve"> тыс. руб.</w:t>
      </w:r>
    </w:p>
    <w:p w:rsidR="00460F26" w:rsidRPr="00A04E71" w:rsidRDefault="00460F26" w:rsidP="00FC5D43">
      <w:pPr>
        <w:pStyle w:val="2"/>
        <w:rPr>
          <w:sz w:val="26"/>
        </w:rPr>
      </w:pPr>
      <w:r w:rsidRPr="00A04E71">
        <w:rPr>
          <w:sz w:val="26"/>
        </w:rPr>
        <w:t>4. Сроки реализации Подпрограммы</w:t>
      </w:r>
    </w:p>
    <w:p w:rsidR="00460F26" w:rsidRPr="00A04E71" w:rsidRDefault="00460F26" w:rsidP="00A04E71">
      <w:pPr>
        <w:pStyle w:val="a3"/>
        <w:rPr>
          <w:sz w:val="26"/>
          <w:szCs w:val="26"/>
        </w:rPr>
      </w:pPr>
      <w:r w:rsidRPr="00A04E71">
        <w:rPr>
          <w:sz w:val="26"/>
          <w:szCs w:val="26"/>
        </w:rPr>
        <w:t>4.1. Реализация Подпрограммы проводится в течение 202</w:t>
      </w:r>
      <w:r w:rsidR="00397FF0">
        <w:rPr>
          <w:sz w:val="26"/>
          <w:szCs w:val="26"/>
        </w:rPr>
        <w:t>3</w:t>
      </w:r>
      <w:r w:rsidRPr="00A04E71">
        <w:rPr>
          <w:sz w:val="26"/>
          <w:szCs w:val="26"/>
        </w:rPr>
        <w:t xml:space="preserve"> - 202</w:t>
      </w:r>
      <w:r w:rsidR="00397FF0">
        <w:rPr>
          <w:sz w:val="26"/>
          <w:szCs w:val="26"/>
        </w:rPr>
        <w:t>5</w:t>
      </w:r>
      <w:r w:rsidRPr="00A04E71">
        <w:rPr>
          <w:sz w:val="26"/>
          <w:szCs w:val="26"/>
        </w:rPr>
        <w:t xml:space="preserve"> годов в соответствии с требованиями Бюджетного кодекса Российской Федерации и с учетом положений, установленных настоящей Подпрограммой.</w:t>
      </w:r>
    </w:p>
    <w:p w:rsidR="00460F26" w:rsidRPr="00A04E71" w:rsidRDefault="00460F26" w:rsidP="00FC5D43">
      <w:pPr>
        <w:pStyle w:val="2"/>
        <w:rPr>
          <w:sz w:val="26"/>
        </w:rPr>
      </w:pPr>
      <w:r w:rsidRPr="00A04E71">
        <w:rPr>
          <w:sz w:val="26"/>
        </w:rPr>
        <w:t>5. Перечень основных мероприятий Подпрограммы</w:t>
      </w:r>
    </w:p>
    <w:p w:rsidR="00460F26" w:rsidRPr="00A04E71" w:rsidRDefault="00460F26" w:rsidP="00A04E71">
      <w:pPr>
        <w:pStyle w:val="a3"/>
        <w:rPr>
          <w:sz w:val="26"/>
          <w:szCs w:val="26"/>
        </w:rPr>
      </w:pPr>
      <w:r w:rsidRPr="00A04E71">
        <w:rPr>
          <w:sz w:val="26"/>
          <w:szCs w:val="26"/>
        </w:rPr>
        <w:t>Перечень и краткое описание реализуемых в составе Подпрограммы мероприятий (с указанием сроков их реализации, ответственных исполнителей, ожидаемых непосредственных результатов, последствий не реализации Подпрограммы, а также связи с показателями Подпрограммы) представлены в Приложении № 2 к Программе.</w:t>
      </w:r>
    </w:p>
    <w:p w:rsidR="00981B58" w:rsidRPr="00A04E71" w:rsidRDefault="00981B58" w:rsidP="00FC5D43">
      <w:pPr>
        <w:pStyle w:val="2"/>
        <w:rPr>
          <w:sz w:val="26"/>
        </w:rPr>
      </w:pPr>
      <w:bookmarkStart w:id="12" w:name="bookmark7"/>
      <w:r w:rsidRPr="00A04E71">
        <w:rPr>
          <w:sz w:val="26"/>
        </w:rPr>
        <w:t>6. Механизм реализации Подпрограммы</w:t>
      </w:r>
      <w:bookmarkEnd w:id="12"/>
    </w:p>
    <w:p w:rsidR="00981B58" w:rsidRPr="00A04E71" w:rsidRDefault="00981B58" w:rsidP="00A04E71">
      <w:pPr>
        <w:pStyle w:val="a3"/>
        <w:rPr>
          <w:sz w:val="26"/>
          <w:szCs w:val="26"/>
        </w:rPr>
      </w:pPr>
      <w:r w:rsidRPr="00A04E71">
        <w:rPr>
          <w:sz w:val="26"/>
          <w:szCs w:val="26"/>
        </w:rPr>
        <w:t>Механизм реализации Подпрограммы направлен на эффективное планирование</w:t>
      </w:r>
      <w:r w:rsidRPr="00A04E71">
        <w:rPr>
          <w:sz w:val="26"/>
          <w:szCs w:val="26"/>
        </w:rPr>
        <w:br/>
        <w:t>основных мероприятий, координацию ответственного исполнителя, обеспечение контроля исполнения программных мероприятий, проведения мониторинга состояния работ по выполнению мероприятий Подпрограммы, выработку решений при возникновении отклонения хода работ от плана реализации муниципальной программы.</w:t>
      </w:r>
    </w:p>
    <w:p w:rsidR="00981B58" w:rsidRPr="00A04E71" w:rsidRDefault="00981B58" w:rsidP="00A04E71">
      <w:pPr>
        <w:pStyle w:val="a3"/>
        <w:rPr>
          <w:sz w:val="26"/>
          <w:szCs w:val="26"/>
        </w:rPr>
      </w:pPr>
      <w:r w:rsidRPr="00A04E71">
        <w:rPr>
          <w:sz w:val="26"/>
          <w:szCs w:val="26"/>
        </w:rPr>
        <w:t xml:space="preserve">Ответственный исполнитель Подпрограммы - </w:t>
      </w:r>
      <w:r w:rsidR="009A774F" w:rsidRPr="00A04E71">
        <w:rPr>
          <w:sz w:val="26"/>
          <w:szCs w:val="26"/>
        </w:rPr>
        <w:t>Ответственный исполнитель Подпрограммы - отдел имущественных отношений и землепользования Администрации Пограничного муниципального округа (далее - Отдел)</w:t>
      </w:r>
      <w:r w:rsidRPr="00A04E71">
        <w:rPr>
          <w:sz w:val="26"/>
          <w:szCs w:val="26"/>
        </w:rPr>
        <w:t>.</w:t>
      </w:r>
    </w:p>
    <w:p w:rsidR="009A774F" w:rsidRPr="00A04E71" w:rsidRDefault="009A774F" w:rsidP="00A04E71">
      <w:pPr>
        <w:pStyle w:val="a3"/>
        <w:rPr>
          <w:sz w:val="26"/>
          <w:szCs w:val="26"/>
        </w:rPr>
      </w:pPr>
    </w:p>
    <w:p w:rsidR="00981B58" w:rsidRPr="00A04E71" w:rsidRDefault="00981B58" w:rsidP="00A04E71">
      <w:pPr>
        <w:pStyle w:val="a3"/>
        <w:rPr>
          <w:sz w:val="26"/>
          <w:szCs w:val="26"/>
        </w:rPr>
      </w:pPr>
      <w:r w:rsidRPr="00A04E71">
        <w:rPr>
          <w:sz w:val="26"/>
          <w:szCs w:val="26"/>
        </w:rPr>
        <w:t>Отдел:</w:t>
      </w:r>
    </w:p>
    <w:p w:rsidR="00981B58" w:rsidRPr="00A04E71" w:rsidRDefault="00981B58" w:rsidP="00A04E71">
      <w:pPr>
        <w:pStyle w:val="a3"/>
        <w:rPr>
          <w:sz w:val="26"/>
          <w:szCs w:val="26"/>
        </w:rPr>
      </w:pPr>
      <w:r w:rsidRPr="00A04E71">
        <w:rPr>
          <w:sz w:val="26"/>
          <w:szCs w:val="26"/>
        </w:rPr>
        <w:t>а) разрабатывает нормативные правовые акты, необходимые для обеспечения реализации мероприятий Подпрограммы;</w:t>
      </w:r>
    </w:p>
    <w:p w:rsidR="00981B58" w:rsidRPr="00A04E71" w:rsidRDefault="00981B58" w:rsidP="00A04E71">
      <w:pPr>
        <w:pStyle w:val="a3"/>
        <w:rPr>
          <w:sz w:val="26"/>
          <w:szCs w:val="26"/>
        </w:rPr>
      </w:pPr>
      <w:r w:rsidRPr="00A04E71">
        <w:rPr>
          <w:sz w:val="26"/>
          <w:szCs w:val="26"/>
        </w:rPr>
        <w:t>в) осуществляет закупку товаров, работ, услуг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rsidR="00981B58" w:rsidRPr="00A04E71" w:rsidRDefault="00981B58" w:rsidP="00A04E71">
      <w:pPr>
        <w:pStyle w:val="a3"/>
        <w:rPr>
          <w:sz w:val="26"/>
          <w:szCs w:val="26"/>
        </w:rPr>
      </w:pPr>
      <w:r w:rsidRPr="00A04E71">
        <w:rPr>
          <w:sz w:val="26"/>
          <w:szCs w:val="26"/>
        </w:rPr>
        <w:t>При реализации мероприятий Подпрограммы Отдел осуществляет взаимодействие со структурными подразделениями и органами администрации Пограничного муниципального района, муниципальными предприятиями, муниципальными казенными, бюджетными и автономными учреждениями Пограничного муниципального округа, с Федеральным государственным унитарным предприятием «</w:t>
      </w:r>
      <w:proofErr w:type="spellStart"/>
      <w:r w:rsidRPr="00A04E71">
        <w:rPr>
          <w:sz w:val="26"/>
          <w:szCs w:val="26"/>
        </w:rPr>
        <w:t>Ростехинвентаризация</w:t>
      </w:r>
      <w:proofErr w:type="spellEnd"/>
      <w:r w:rsidRPr="00A04E71">
        <w:rPr>
          <w:sz w:val="26"/>
          <w:szCs w:val="26"/>
        </w:rPr>
        <w:t xml:space="preserve"> - Федеральное бюро технической инвентаризации», Управлением </w:t>
      </w:r>
      <w:proofErr w:type="spellStart"/>
      <w:r w:rsidRPr="00A04E71">
        <w:rPr>
          <w:sz w:val="26"/>
          <w:szCs w:val="26"/>
        </w:rPr>
        <w:t>Росреестра</w:t>
      </w:r>
      <w:proofErr w:type="spellEnd"/>
      <w:r w:rsidRPr="00A04E71">
        <w:rPr>
          <w:sz w:val="26"/>
          <w:szCs w:val="26"/>
        </w:rPr>
        <w:t xml:space="preserve"> по Приморскому краю.</w:t>
      </w:r>
    </w:p>
    <w:p w:rsidR="00981B58" w:rsidRPr="00A04E71" w:rsidRDefault="00981B58" w:rsidP="00A04E71">
      <w:pPr>
        <w:pStyle w:val="a3"/>
        <w:rPr>
          <w:sz w:val="26"/>
          <w:szCs w:val="26"/>
        </w:rPr>
      </w:pPr>
      <w:r w:rsidRPr="00A04E71">
        <w:rPr>
          <w:sz w:val="26"/>
          <w:szCs w:val="26"/>
        </w:rPr>
        <w:t>Реализация мероприятий Подпрограммы предусматривает целевое использование денежных средств бюджета Пограничного муниципального округа в соответствии с поставленной целью, а также регулярное проведение мониторинга достигаемых результатов и эффективности расходования средств бюджета Пограничного муниципального округа.</w:t>
      </w:r>
    </w:p>
    <w:p w:rsidR="00253C00" w:rsidRPr="00A04E71" w:rsidRDefault="00253C00" w:rsidP="00FC5D43">
      <w:pPr>
        <w:pStyle w:val="2"/>
        <w:rPr>
          <w:sz w:val="26"/>
        </w:rPr>
      </w:pPr>
      <w:r w:rsidRPr="00A04E71">
        <w:rPr>
          <w:sz w:val="26"/>
        </w:rPr>
        <w:t>7. Ресурсное обеспечение Подпрограммы</w:t>
      </w:r>
    </w:p>
    <w:p w:rsidR="00253C00" w:rsidRPr="00A04E71" w:rsidRDefault="00253C00" w:rsidP="00A04E71">
      <w:pPr>
        <w:pStyle w:val="a3"/>
        <w:rPr>
          <w:sz w:val="26"/>
          <w:szCs w:val="26"/>
        </w:rPr>
      </w:pPr>
      <w:r w:rsidRPr="00A04E71">
        <w:rPr>
          <w:sz w:val="26"/>
          <w:szCs w:val="26"/>
        </w:rPr>
        <w:t>7.1. Мероприятия Подпрограммы реализуются за счет средств бюджета Пограничного муниципального округа</w:t>
      </w:r>
    </w:p>
    <w:p w:rsidR="00253C00" w:rsidRPr="00A04E71" w:rsidRDefault="00253C00" w:rsidP="00A04E71">
      <w:pPr>
        <w:pStyle w:val="a3"/>
        <w:rPr>
          <w:sz w:val="26"/>
          <w:szCs w:val="26"/>
        </w:rPr>
      </w:pPr>
      <w:r w:rsidRPr="00A04E71">
        <w:rPr>
          <w:noProof/>
          <w:sz w:val="26"/>
          <w:szCs w:val="26"/>
          <w:lang w:eastAsia="ru-RU"/>
        </w:rPr>
        <w:drawing>
          <wp:anchor distT="0" distB="0" distL="63500" distR="63500" simplePos="0" relativeHeight="251660288" behindDoc="1" locked="0" layoutInCell="1" allowOverlap="1">
            <wp:simplePos x="0" y="0"/>
            <wp:positionH relativeFrom="page">
              <wp:posOffset>7108190</wp:posOffset>
            </wp:positionH>
            <wp:positionV relativeFrom="page">
              <wp:posOffset>5997575</wp:posOffset>
            </wp:positionV>
            <wp:extent cx="30480" cy="311150"/>
            <wp:effectExtent l="19050" t="0" r="7620" b="0"/>
            <wp:wrapNone/>
            <wp:docPr id="3" name="Рисунок 3"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2"/>
                    <pic:cNvPicPr>
                      <a:picLocks noChangeAspect="1" noChangeArrowheads="1"/>
                    </pic:cNvPicPr>
                  </pic:nvPicPr>
                  <pic:blipFill>
                    <a:blip r:embed="rId10" cstate="print"/>
                    <a:srcRect/>
                    <a:stretch>
                      <a:fillRect/>
                    </a:stretch>
                  </pic:blipFill>
                  <pic:spPr bwMode="auto">
                    <a:xfrm>
                      <a:off x="0" y="0"/>
                      <a:ext cx="30480" cy="311150"/>
                    </a:xfrm>
                    <a:prstGeom prst="rect">
                      <a:avLst/>
                    </a:prstGeom>
                    <a:noFill/>
                  </pic:spPr>
                </pic:pic>
              </a:graphicData>
            </a:graphic>
          </wp:anchor>
        </w:drawing>
      </w:r>
      <w:r w:rsidRPr="00A04E71">
        <w:rPr>
          <w:sz w:val="26"/>
          <w:szCs w:val="26"/>
        </w:rPr>
        <w:t>Информация о ресурсном обеспечении Подпрограммы за счет средств бюджета Пограничного муниципального округа представлена в приложении №</w:t>
      </w:r>
      <w:r w:rsidR="004B6A51">
        <w:rPr>
          <w:sz w:val="26"/>
          <w:szCs w:val="26"/>
        </w:rPr>
        <w:t xml:space="preserve"> </w:t>
      </w:r>
      <w:r w:rsidRPr="00A04E71">
        <w:rPr>
          <w:sz w:val="26"/>
          <w:szCs w:val="26"/>
        </w:rPr>
        <w:t>3 к Программе.</w:t>
      </w:r>
    </w:p>
    <w:p w:rsidR="00253C00" w:rsidRPr="00A04E71" w:rsidRDefault="00253C00" w:rsidP="00A04E71">
      <w:pPr>
        <w:pStyle w:val="a3"/>
        <w:rPr>
          <w:sz w:val="26"/>
          <w:szCs w:val="26"/>
        </w:rPr>
      </w:pPr>
      <w:r w:rsidRPr="00A04E71">
        <w:rPr>
          <w:sz w:val="26"/>
          <w:szCs w:val="26"/>
        </w:rPr>
        <w:t>7.2. Объемы финансовых средств, предусмотренные на реализацию мероприятий Подпрограммы, подлежат уточнению на основе анализа полученных результатов, возможностей бюджета Пограничного муниципального округа.</w:t>
      </w:r>
    </w:p>
    <w:p w:rsidR="00253C00" w:rsidRPr="00A04E71" w:rsidRDefault="00253C00" w:rsidP="00FC5D43">
      <w:pPr>
        <w:pStyle w:val="2"/>
        <w:rPr>
          <w:sz w:val="26"/>
        </w:rPr>
      </w:pPr>
      <w:r w:rsidRPr="00A04E71">
        <w:rPr>
          <w:sz w:val="26"/>
        </w:rPr>
        <w:t>8. Управление реализацией Подпрограммы и контроль за ходом её исполнения</w:t>
      </w:r>
    </w:p>
    <w:p w:rsidR="00253C00" w:rsidRPr="00A04E71" w:rsidRDefault="00253C00" w:rsidP="00A04E71">
      <w:pPr>
        <w:pStyle w:val="a3"/>
        <w:rPr>
          <w:sz w:val="26"/>
          <w:szCs w:val="26"/>
        </w:rPr>
      </w:pPr>
      <w:r w:rsidRPr="00A04E71">
        <w:rPr>
          <w:sz w:val="26"/>
          <w:szCs w:val="26"/>
        </w:rPr>
        <w:t xml:space="preserve">8.1. Контроль за исполнением Подпрограммы осуществляет Заказчик Подпрограммы в лице </w:t>
      </w:r>
      <w:r w:rsidR="00D52670" w:rsidRPr="00A04E71">
        <w:rPr>
          <w:sz w:val="26"/>
          <w:szCs w:val="26"/>
        </w:rPr>
        <w:t>первого заместителя главы Администрации муниципального округа</w:t>
      </w:r>
      <w:r w:rsidRPr="00A04E71">
        <w:rPr>
          <w:sz w:val="26"/>
          <w:szCs w:val="26"/>
        </w:rPr>
        <w:t>.</w:t>
      </w:r>
    </w:p>
    <w:p w:rsidR="00D52670" w:rsidRPr="00A04E71" w:rsidRDefault="00D52670" w:rsidP="00A04E71">
      <w:pPr>
        <w:pStyle w:val="a3"/>
        <w:rPr>
          <w:sz w:val="26"/>
          <w:szCs w:val="26"/>
        </w:rPr>
      </w:pPr>
    </w:p>
    <w:p w:rsidR="00253C00" w:rsidRPr="00A04E71" w:rsidRDefault="00253C00" w:rsidP="00A04E71">
      <w:pPr>
        <w:pStyle w:val="a3"/>
        <w:rPr>
          <w:sz w:val="26"/>
          <w:szCs w:val="26"/>
        </w:rPr>
      </w:pPr>
      <w:r w:rsidRPr="00A04E71">
        <w:rPr>
          <w:sz w:val="26"/>
          <w:szCs w:val="26"/>
        </w:rPr>
        <w:t xml:space="preserve">8.2. Текущее управление и контроль над реализацией мероприятий Подпрограммы осуществляет </w:t>
      </w:r>
      <w:r w:rsidR="00997285" w:rsidRPr="00A04E71">
        <w:rPr>
          <w:sz w:val="26"/>
          <w:szCs w:val="26"/>
        </w:rPr>
        <w:t xml:space="preserve">отдел имущественных отношений и землепользования </w:t>
      </w:r>
      <w:r w:rsidRPr="00A04E71">
        <w:rPr>
          <w:sz w:val="26"/>
          <w:szCs w:val="26"/>
        </w:rPr>
        <w:t>(далее -Отдел).</w:t>
      </w:r>
    </w:p>
    <w:p w:rsidR="007D31E2" w:rsidRPr="00A04E71" w:rsidRDefault="007D31E2" w:rsidP="00A04E71">
      <w:pPr>
        <w:pStyle w:val="a3"/>
        <w:rPr>
          <w:sz w:val="26"/>
          <w:szCs w:val="26"/>
        </w:rPr>
      </w:pPr>
    </w:p>
    <w:p w:rsidR="00253C00" w:rsidRPr="00A04E71" w:rsidRDefault="00253C00" w:rsidP="00A04E71">
      <w:pPr>
        <w:pStyle w:val="a3"/>
        <w:rPr>
          <w:sz w:val="26"/>
          <w:szCs w:val="26"/>
        </w:rPr>
      </w:pPr>
      <w:r w:rsidRPr="00A04E71">
        <w:rPr>
          <w:sz w:val="26"/>
          <w:szCs w:val="26"/>
        </w:rPr>
        <w:t>Отдел:</w:t>
      </w:r>
    </w:p>
    <w:p w:rsidR="00253C00" w:rsidRPr="00A04E71" w:rsidRDefault="00253C00" w:rsidP="00A04E71">
      <w:pPr>
        <w:pStyle w:val="a3"/>
        <w:rPr>
          <w:sz w:val="26"/>
          <w:szCs w:val="26"/>
        </w:rPr>
      </w:pPr>
      <w:r w:rsidRPr="00A04E71">
        <w:rPr>
          <w:sz w:val="26"/>
          <w:szCs w:val="26"/>
        </w:rPr>
        <w:t>1) осуществляет контроль за ходом реализации мероприятий Подпрограммы и эффективным использованием финансовых средств;</w:t>
      </w:r>
    </w:p>
    <w:p w:rsidR="00253C00" w:rsidRPr="00A04E71" w:rsidRDefault="00253C00" w:rsidP="00A04E71">
      <w:pPr>
        <w:pStyle w:val="a3"/>
        <w:rPr>
          <w:sz w:val="26"/>
          <w:szCs w:val="26"/>
        </w:rPr>
      </w:pPr>
      <w:r w:rsidRPr="00A04E71">
        <w:rPr>
          <w:sz w:val="26"/>
          <w:szCs w:val="26"/>
        </w:rPr>
        <w:t>2) ежеквартально отчитывается перед первым заместителем главы администрации Пограничного муниципального района о выполнении мероприятий и эффективности использования выделенных средств;</w:t>
      </w:r>
    </w:p>
    <w:p w:rsidR="00253C00" w:rsidRPr="00A04E71" w:rsidRDefault="00253C00" w:rsidP="00A04E71">
      <w:pPr>
        <w:pStyle w:val="a3"/>
        <w:rPr>
          <w:sz w:val="26"/>
          <w:szCs w:val="26"/>
        </w:rPr>
      </w:pPr>
      <w:r w:rsidRPr="00A04E71">
        <w:rPr>
          <w:sz w:val="26"/>
          <w:szCs w:val="26"/>
        </w:rPr>
        <w:t xml:space="preserve">3) по мере необходимости, но не реже одного раза в квартал, до 10 числа месяца, следующего за отчетным периодом, направляет в Экспертный совет </w:t>
      </w:r>
      <w:r w:rsidR="00397FF0">
        <w:rPr>
          <w:sz w:val="26"/>
          <w:szCs w:val="26"/>
        </w:rPr>
        <w:t>А</w:t>
      </w:r>
      <w:r w:rsidRPr="00A04E71">
        <w:rPr>
          <w:sz w:val="26"/>
          <w:szCs w:val="26"/>
        </w:rPr>
        <w:t xml:space="preserve">дминистрации Пограничного муниципального </w:t>
      </w:r>
      <w:r w:rsidR="00397FF0">
        <w:rPr>
          <w:sz w:val="26"/>
          <w:szCs w:val="26"/>
        </w:rPr>
        <w:t>округа</w:t>
      </w:r>
      <w:r w:rsidRPr="00A04E71">
        <w:rPr>
          <w:sz w:val="26"/>
          <w:szCs w:val="26"/>
        </w:rPr>
        <w:t xml:space="preserve"> (далее Экспертный -  совет) отчет о ходе выполнения программных мероприятий.</w:t>
      </w:r>
    </w:p>
    <w:p w:rsidR="00253C00" w:rsidRPr="00A04E71" w:rsidRDefault="00253C00" w:rsidP="00A04E71">
      <w:pPr>
        <w:pStyle w:val="a3"/>
        <w:rPr>
          <w:sz w:val="26"/>
          <w:szCs w:val="26"/>
        </w:rPr>
      </w:pPr>
      <w:r w:rsidRPr="00A04E71">
        <w:rPr>
          <w:sz w:val="26"/>
          <w:szCs w:val="26"/>
        </w:rPr>
        <w:t xml:space="preserve">4) ежегодно до 1 марта подготавливает в Экспертный совет доклад о ходе работ по реализации Программы в соответствии с постановлением </w:t>
      </w:r>
      <w:r w:rsidR="00397FF0">
        <w:rPr>
          <w:sz w:val="26"/>
          <w:szCs w:val="26"/>
        </w:rPr>
        <w:t>А</w:t>
      </w:r>
      <w:r w:rsidRPr="00A04E71">
        <w:rPr>
          <w:sz w:val="26"/>
          <w:szCs w:val="26"/>
        </w:rPr>
        <w:t>дминистрации Пограничного муниципального</w:t>
      </w:r>
      <w:r w:rsidR="00397FF0">
        <w:rPr>
          <w:sz w:val="26"/>
          <w:szCs w:val="26"/>
        </w:rPr>
        <w:t xml:space="preserve"> округа от 25</w:t>
      </w:r>
      <w:r w:rsidRPr="00A04E71">
        <w:rPr>
          <w:sz w:val="26"/>
          <w:szCs w:val="26"/>
        </w:rPr>
        <w:t>.0</w:t>
      </w:r>
      <w:r w:rsidR="00397FF0">
        <w:rPr>
          <w:sz w:val="26"/>
          <w:szCs w:val="26"/>
        </w:rPr>
        <w:t>1</w:t>
      </w:r>
      <w:r w:rsidRPr="00A04E71">
        <w:rPr>
          <w:sz w:val="26"/>
          <w:szCs w:val="26"/>
        </w:rPr>
        <w:t>.20</w:t>
      </w:r>
      <w:r w:rsidR="00397FF0">
        <w:rPr>
          <w:sz w:val="26"/>
          <w:szCs w:val="26"/>
        </w:rPr>
        <w:t>21</w:t>
      </w:r>
      <w:r w:rsidR="0072735A">
        <w:rPr>
          <w:sz w:val="26"/>
          <w:szCs w:val="26"/>
        </w:rPr>
        <w:t xml:space="preserve"> № </w:t>
      </w:r>
      <w:r w:rsidRPr="00A04E71">
        <w:rPr>
          <w:sz w:val="26"/>
          <w:szCs w:val="26"/>
        </w:rPr>
        <w:t>5</w:t>
      </w:r>
      <w:r w:rsidR="00397FF0">
        <w:rPr>
          <w:sz w:val="26"/>
          <w:szCs w:val="26"/>
        </w:rPr>
        <w:t>0</w:t>
      </w:r>
      <w:r w:rsidRPr="00A04E71">
        <w:rPr>
          <w:sz w:val="26"/>
          <w:szCs w:val="26"/>
        </w:rPr>
        <w:t xml:space="preserve"> «Об утверждении порядка принятия решений о разработке муниципальных программ, их формирования и реализации на территории Пограничного муниципального </w:t>
      </w:r>
      <w:r w:rsidR="00397FF0">
        <w:rPr>
          <w:sz w:val="26"/>
          <w:szCs w:val="26"/>
        </w:rPr>
        <w:t>округа</w:t>
      </w:r>
      <w:r w:rsidRPr="00A04E71">
        <w:rPr>
          <w:sz w:val="26"/>
          <w:szCs w:val="26"/>
        </w:rPr>
        <w:t xml:space="preserve"> и порядок проведения оценки эффективности реализации муниципальных программ».</w:t>
      </w:r>
    </w:p>
    <w:p w:rsidR="00253C00" w:rsidRPr="00A04E71" w:rsidRDefault="00253C00" w:rsidP="00A04E71">
      <w:pPr>
        <w:pStyle w:val="a3"/>
        <w:rPr>
          <w:sz w:val="26"/>
          <w:szCs w:val="26"/>
        </w:rPr>
      </w:pPr>
      <w:r w:rsidRPr="00A04E71">
        <w:rPr>
          <w:sz w:val="26"/>
          <w:szCs w:val="26"/>
        </w:rPr>
        <w:t>5) уточняет, с учетом выделяемых на реализацию Подпрограммы финансовых средств, целевые показатели и затраты по программным мероприятиям, механизм</w:t>
      </w:r>
      <w:r w:rsidRPr="00A04E71">
        <w:rPr>
          <w:sz w:val="26"/>
          <w:szCs w:val="26"/>
        </w:rPr>
        <w:br/>
        <w:t>реализации Подпрограммы и состав ее исполнителей.</w:t>
      </w:r>
    </w:p>
    <w:p w:rsidR="00253C00" w:rsidRPr="00A04E71" w:rsidRDefault="00253C00" w:rsidP="00FC5D43">
      <w:pPr>
        <w:pStyle w:val="2"/>
        <w:rPr>
          <w:sz w:val="26"/>
        </w:rPr>
      </w:pPr>
      <w:r w:rsidRPr="00A04E71">
        <w:rPr>
          <w:sz w:val="26"/>
        </w:rPr>
        <w:t>9. Оценка эффективности реализации Подпрограммы</w:t>
      </w:r>
    </w:p>
    <w:p w:rsidR="00253C00" w:rsidRPr="00A04E71" w:rsidRDefault="00253C00" w:rsidP="00A04E71">
      <w:pPr>
        <w:pStyle w:val="a3"/>
        <w:rPr>
          <w:sz w:val="26"/>
          <w:szCs w:val="26"/>
        </w:rPr>
      </w:pPr>
      <w:r w:rsidRPr="00A04E71">
        <w:rPr>
          <w:sz w:val="26"/>
          <w:szCs w:val="26"/>
        </w:rPr>
        <w:t>9.1. Для оценки эффективности реализации Подпрограммы применяются основные целевые индикаторы, указанные в паспорте Подпрограммы.</w:t>
      </w:r>
    </w:p>
    <w:p w:rsidR="005A297F" w:rsidRPr="00A04E71" w:rsidRDefault="00253C00" w:rsidP="00A04E71">
      <w:pPr>
        <w:pStyle w:val="a3"/>
        <w:rPr>
          <w:sz w:val="26"/>
          <w:szCs w:val="26"/>
        </w:rPr>
      </w:pPr>
      <w:r w:rsidRPr="00A04E71">
        <w:rPr>
          <w:sz w:val="26"/>
          <w:szCs w:val="26"/>
        </w:rPr>
        <w:t>В качестве целевых индикаторов оценки эффективности реализации Подпрограммы используются показатели, утвержденные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постановление Правительства РФ от 17.12.2012 № 1317 «О мерах по реализации Указа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 601 «Об основных направлениях совершенствования</w:t>
      </w:r>
      <w:r w:rsidR="005A297F" w:rsidRPr="00A04E71">
        <w:rPr>
          <w:sz w:val="26"/>
          <w:szCs w:val="26"/>
        </w:rPr>
        <w:t xml:space="preserve"> системы государственного управления» и иные показатели, характеризующие результат от выполнения мероприятий подпрограммы.</w:t>
      </w:r>
    </w:p>
    <w:p w:rsidR="005A297F" w:rsidRPr="00A04E71" w:rsidRDefault="005A297F" w:rsidP="00A04E71">
      <w:pPr>
        <w:pStyle w:val="a3"/>
        <w:rPr>
          <w:sz w:val="26"/>
          <w:szCs w:val="26"/>
        </w:rPr>
      </w:pPr>
      <w:r w:rsidRPr="00A04E71">
        <w:rPr>
          <w:sz w:val="26"/>
          <w:szCs w:val="26"/>
        </w:rPr>
        <w:t>Оценка эффективности реализации Программы определяется по методике в соответствии с Порядком проведения оценки эффективности реализации муниципальных программ, утвержденным постановлением администрации Пограничного муниципального района от 09.08.2013 № 451 «Об утверждении порядка принятия решений о разработке муниципальных программ, их формирования и реализации на территории Пограничного муниципального района и порядка проведения оценки эффективности реализации муниципальных программ».</w:t>
      </w:r>
    </w:p>
    <w:p w:rsidR="005A297F" w:rsidRPr="00A04E71" w:rsidRDefault="005A297F" w:rsidP="00A04E71">
      <w:pPr>
        <w:pStyle w:val="a3"/>
        <w:rPr>
          <w:sz w:val="26"/>
          <w:szCs w:val="26"/>
        </w:rPr>
      </w:pPr>
      <w:r w:rsidRPr="00A04E71">
        <w:rPr>
          <w:sz w:val="26"/>
          <w:szCs w:val="26"/>
        </w:rPr>
        <w:t>9.2. Реализация мероприятий, предусмотренных Программой, позволит:</w:t>
      </w:r>
    </w:p>
    <w:p w:rsidR="005A297F" w:rsidRPr="00A04E71" w:rsidRDefault="005A297F" w:rsidP="00A04E71">
      <w:pPr>
        <w:pStyle w:val="a3"/>
        <w:rPr>
          <w:sz w:val="26"/>
          <w:szCs w:val="26"/>
        </w:rPr>
      </w:pPr>
      <w:r w:rsidRPr="00A04E71">
        <w:rPr>
          <w:sz w:val="26"/>
          <w:szCs w:val="26"/>
        </w:rPr>
        <w:t>9.2.1. Увеличить количество объектов муниципальной собственности, прошедших государственную регистрацию.</w:t>
      </w:r>
    </w:p>
    <w:p w:rsidR="005A297F" w:rsidRPr="00A04E71" w:rsidRDefault="005A297F" w:rsidP="00A04E71">
      <w:pPr>
        <w:pStyle w:val="a3"/>
        <w:rPr>
          <w:sz w:val="26"/>
          <w:szCs w:val="26"/>
        </w:rPr>
      </w:pPr>
      <w:r w:rsidRPr="00A04E71">
        <w:rPr>
          <w:sz w:val="26"/>
          <w:szCs w:val="26"/>
        </w:rPr>
        <w:t>9.2.2.Уменьшить количество объектов муниципальной казны в результате приватизации муниципального имущества не участвующего в решении вопросов местного значения.</w:t>
      </w:r>
    </w:p>
    <w:p w:rsidR="005A297F" w:rsidRPr="00A04E71" w:rsidRDefault="005A297F" w:rsidP="00A04E71">
      <w:pPr>
        <w:pStyle w:val="a3"/>
        <w:rPr>
          <w:sz w:val="26"/>
          <w:szCs w:val="26"/>
        </w:rPr>
      </w:pPr>
      <w:r w:rsidRPr="00A04E71">
        <w:rPr>
          <w:sz w:val="26"/>
          <w:szCs w:val="26"/>
        </w:rPr>
        <w:t>9.2.3. Пополнить бюджет Пограничного муниципального округа неналоговыми доходами от реализации муниципального имущества.</w:t>
      </w:r>
    </w:p>
    <w:p w:rsidR="005A297F" w:rsidRPr="00A04E71" w:rsidRDefault="005A297F" w:rsidP="00A04E71">
      <w:pPr>
        <w:pStyle w:val="a3"/>
        <w:rPr>
          <w:sz w:val="26"/>
          <w:szCs w:val="26"/>
        </w:rPr>
      </w:pPr>
    </w:p>
    <w:p w:rsidR="008242F1" w:rsidRPr="00A04E71" w:rsidRDefault="008242F1" w:rsidP="00A04E71">
      <w:pPr>
        <w:pStyle w:val="a3"/>
        <w:rPr>
          <w:sz w:val="26"/>
          <w:szCs w:val="26"/>
        </w:rPr>
      </w:pPr>
      <w:r w:rsidRPr="00A04E71">
        <w:rPr>
          <w:noProof/>
          <w:sz w:val="26"/>
          <w:szCs w:val="26"/>
          <w:lang w:eastAsia="ru-RU"/>
        </w:rPr>
        <w:drawing>
          <wp:anchor distT="0" distB="0" distL="63500" distR="63500" simplePos="0" relativeHeight="251656192" behindDoc="1" locked="0" layoutInCell="1" allowOverlap="1">
            <wp:simplePos x="0" y="0"/>
            <wp:positionH relativeFrom="page">
              <wp:posOffset>7108190</wp:posOffset>
            </wp:positionH>
            <wp:positionV relativeFrom="page">
              <wp:posOffset>5997575</wp:posOffset>
            </wp:positionV>
            <wp:extent cx="30480" cy="311150"/>
            <wp:effectExtent l="0" t="0" r="7620" b="0"/>
            <wp:wrapNone/>
            <wp:docPr id="1" name="Рисунок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 cy="311150"/>
                    </a:xfrm>
                    <a:prstGeom prst="rect">
                      <a:avLst/>
                    </a:prstGeom>
                    <a:noFill/>
                  </pic:spPr>
                </pic:pic>
              </a:graphicData>
            </a:graphic>
          </wp:anchor>
        </w:drawing>
      </w:r>
    </w:p>
    <w:sectPr w:rsidR="008242F1" w:rsidRPr="00A04E71" w:rsidSect="000B1BDC">
      <w:pgSz w:w="11906" w:h="16838" w:code="9"/>
      <w:pgMar w:top="532" w:right="851" w:bottom="851" w:left="1259" w:header="283" w:footer="5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E9E" w:rsidRDefault="00365E9E" w:rsidP="00FF5C48">
      <w:r>
        <w:separator/>
      </w:r>
    </w:p>
  </w:endnote>
  <w:endnote w:type="continuationSeparator" w:id="0">
    <w:p w:rsidR="00365E9E" w:rsidRDefault="00365E9E" w:rsidP="00FF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E9E" w:rsidRDefault="00365E9E" w:rsidP="00FF5C48">
      <w:r>
        <w:separator/>
      </w:r>
    </w:p>
  </w:footnote>
  <w:footnote w:type="continuationSeparator" w:id="0">
    <w:p w:rsidR="00365E9E" w:rsidRDefault="00365E9E" w:rsidP="00FF5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66466"/>
      <w:docPartObj>
        <w:docPartGallery w:val="Page Numbers (Top of Page)"/>
        <w:docPartUnique/>
      </w:docPartObj>
    </w:sdtPr>
    <w:sdtEndPr/>
    <w:sdtContent>
      <w:p w:rsidR="00C42F5A" w:rsidRDefault="00365E9E">
        <w:pPr>
          <w:pStyle w:val="a9"/>
          <w:jc w:val="cent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F5A" w:rsidRDefault="00C42F5A" w:rsidP="004024A4">
    <w:pPr>
      <w:pStyle w:val="a9"/>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29B168A"/>
    <w:multiLevelType w:val="multilevel"/>
    <w:tmpl w:val="B198C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BB6C12"/>
    <w:multiLevelType w:val="multilevel"/>
    <w:tmpl w:val="76ECA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8670F8"/>
    <w:multiLevelType w:val="multilevel"/>
    <w:tmpl w:val="6D20C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7E1ABB"/>
    <w:multiLevelType w:val="multilevel"/>
    <w:tmpl w:val="3DCE8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77407D"/>
    <w:multiLevelType w:val="multilevel"/>
    <w:tmpl w:val="9ECC5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9715D4E"/>
    <w:multiLevelType w:val="multilevel"/>
    <w:tmpl w:val="77B851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01073B1"/>
    <w:multiLevelType w:val="multilevel"/>
    <w:tmpl w:val="40C2B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6317E58"/>
    <w:multiLevelType w:val="multilevel"/>
    <w:tmpl w:val="B622D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
  </w:num>
  <w:num w:numId="4">
    <w:abstractNumId w:val="2"/>
  </w:num>
  <w:num w:numId="5">
    <w:abstractNumId w:val="5"/>
  </w:num>
  <w:num w:numId="6">
    <w:abstractNumId w:val="8"/>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2F0"/>
    <w:rsid w:val="00000B80"/>
    <w:rsid w:val="00006354"/>
    <w:rsid w:val="0001102D"/>
    <w:rsid w:val="0003553D"/>
    <w:rsid w:val="00095A1D"/>
    <w:rsid w:val="000B1BDC"/>
    <w:rsid w:val="000B2D47"/>
    <w:rsid w:val="000C0475"/>
    <w:rsid w:val="000D1927"/>
    <w:rsid w:val="000D465F"/>
    <w:rsid w:val="000E03C6"/>
    <w:rsid w:val="00107763"/>
    <w:rsid w:val="001340D4"/>
    <w:rsid w:val="00195948"/>
    <w:rsid w:val="00195ED5"/>
    <w:rsid w:val="001B36F1"/>
    <w:rsid w:val="001E1138"/>
    <w:rsid w:val="001F36EB"/>
    <w:rsid w:val="001F52CB"/>
    <w:rsid w:val="00206A80"/>
    <w:rsid w:val="00213209"/>
    <w:rsid w:val="00230E16"/>
    <w:rsid w:val="0023757E"/>
    <w:rsid w:val="002515EC"/>
    <w:rsid w:val="00253C00"/>
    <w:rsid w:val="002540CF"/>
    <w:rsid w:val="00292444"/>
    <w:rsid w:val="002B2693"/>
    <w:rsid w:val="002B7983"/>
    <w:rsid w:val="002C31EA"/>
    <w:rsid w:val="002E18D9"/>
    <w:rsid w:val="002E5E90"/>
    <w:rsid w:val="002E619A"/>
    <w:rsid w:val="003007B5"/>
    <w:rsid w:val="00305657"/>
    <w:rsid w:val="0031748C"/>
    <w:rsid w:val="003204A8"/>
    <w:rsid w:val="00330F4F"/>
    <w:rsid w:val="00332875"/>
    <w:rsid w:val="00344112"/>
    <w:rsid w:val="00353FEB"/>
    <w:rsid w:val="00355635"/>
    <w:rsid w:val="00365E9E"/>
    <w:rsid w:val="00385590"/>
    <w:rsid w:val="00397FF0"/>
    <w:rsid w:val="003A1EBB"/>
    <w:rsid w:val="003B3043"/>
    <w:rsid w:val="003B5774"/>
    <w:rsid w:val="004024A4"/>
    <w:rsid w:val="0040305C"/>
    <w:rsid w:val="0044204D"/>
    <w:rsid w:val="004439F2"/>
    <w:rsid w:val="00460F26"/>
    <w:rsid w:val="00484733"/>
    <w:rsid w:val="004B6051"/>
    <w:rsid w:val="004B6A51"/>
    <w:rsid w:val="004C6274"/>
    <w:rsid w:val="004E53F4"/>
    <w:rsid w:val="00506EF6"/>
    <w:rsid w:val="00546319"/>
    <w:rsid w:val="0058046C"/>
    <w:rsid w:val="00584CDD"/>
    <w:rsid w:val="005923A5"/>
    <w:rsid w:val="00592ACD"/>
    <w:rsid w:val="0059333B"/>
    <w:rsid w:val="005A297F"/>
    <w:rsid w:val="005A56DB"/>
    <w:rsid w:val="005B16C0"/>
    <w:rsid w:val="005B1D5C"/>
    <w:rsid w:val="005D0B5A"/>
    <w:rsid w:val="005D559D"/>
    <w:rsid w:val="00601926"/>
    <w:rsid w:val="006217AB"/>
    <w:rsid w:val="0062559E"/>
    <w:rsid w:val="00635C32"/>
    <w:rsid w:val="00652CC2"/>
    <w:rsid w:val="00663022"/>
    <w:rsid w:val="00675BE2"/>
    <w:rsid w:val="00682789"/>
    <w:rsid w:val="00687346"/>
    <w:rsid w:val="006A56CC"/>
    <w:rsid w:val="006E4E86"/>
    <w:rsid w:val="00723602"/>
    <w:rsid w:val="0072735A"/>
    <w:rsid w:val="007506E3"/>
    <w:rsid w:val="0075408E"/>
    <w:rsid w:val="00767821"/>
    <w:rsid w:val="00786153"/>
    <w:rsid w:val="007977DE"/>
    <w:rsid w:val="007C65EF"/>
    <w:rsid w:val="007D31E2"/>
    <w:rsid w:val="007D64FA"/>
    <w:rsid w:val="007E2A4F"/>
    <w:rsid w:val="008242F1"/>
    <w:rsid w:val="008252F0"/>
    <w:rsid w:val="0086440E"/>
    <w:rsid w:val="008926CD"/>
    <w:rsid w:val="008A555C"/>
    <w:rsid w:val="008A7735"/>
    <w:rsid w:val="008F05BD"/>
    <w:rsid w:val="00922362"/>
    <w:rsid w:val="009342B1"/>
    <w:rsid w:val="0095611E"/>
    <w:rsid w:val="00981B58"/>
    <w:rsid w:val="0099646E"/>
    <w:rsid w:val="00996D0F"/>
    <w:rsid w:val="00997285"/>
    <w:rsid w:val="009A261A"/>
    <w:rsid w:val="009A774F"/>
    <w:rsid w:val="009C31B7"/>
    <w:rsid w:val="009D0399"/>
    <w:rsid w:val="009F3B04"/>
    <w:rsid w:val="009F74A4"/>
    <w:rsid w:val="00A04E71"/>
    <w:rsid w:val="00A3491E"/>
    <w:rsid w:val="00A4549A"/>
    <w:rsid w:val="00A84741"/>
    <w:rsid w:val="00AB4CAD"/>
    <w:rsid w:val="00AC10D8"/>
    <w:rsid w:val="00AD15A1"/>
    <w:rsid w:val="00AE26A0"/>
    <w:rsid w:val="00B03739"/>
    <w:rsid w:val="00B557C1"/>
    <w:rsid w:val="00B55C50"/>
    <w:rsid w:val="00B71A4B"/>
    <w:rsid w:val="00B738C7"/>
    <w:rsid w:val="00BA4316"/>
    <w:rsid w:val="00BD61EE"/>
    <w:rsid w:val="00BE7A2C"/>
    <w:rsid w:val="00BF42F0"/>
    <w:rsid w:val="00C02717"/>
    <w:rsid w:val="00C136C9"/>
    <w:rsid w:val="00C31C34"/>
    <w:rsid w:val="00C3763C"/>
    <w:rsid w:val="00C37E21"/>
    <w:rsid w:val="00C41193"/>
    <w:rsid w:val="00C42F5A"/>
    <w:rsid w:val="00C63103"/>
    <w:rsid w:val="00C70675"/>
    <w:rsid w:val="00C730A6"/>
    <w:rsid w:val="00C75F22"/>
    <w:rsid w:val="00C85A5E"/>
    <w:rsid w:val="00C86AC2"/>
    <w:rsid w:val="00CA12D1"/>
    <w:rsid w:val="00CA310A"/>
    <w:rsid w:val="00CB25E5"/>
    <w:rsid w:val="00CB395F"/>
    <w:rsid w:val="00CF2D11"/>
    <w:rsid w:val="00D40837"/>
    <w:rsid w:val="00D46B1D"/>
    <w:rsid w:val="00D52247"/>
    <w:rsid w:val="00D52670"/>
    <w:rsid w:val="00D86BCE"/>
    <w:rsid w:val="00D87B9F"/>
    <w:rsid w:val="00E0448C"/>
    <w:rsid w:val="00E5556E"/>
    <w:rsid w:val="00E67FAF"/>
    <w:rsid w:val="00EA2AB2"/>
    <w:rsid w:val="00EA2D53"/>
    <w:rsid w:val="00EF7CB2"/>
    <w:rsid w:val="00F205AB"/>
    <w:rsid w:val="00F36BA8"/>
    <w:rsid w:val="00F5257D"/>
    <w:rsid w:val="00F52BAB"/>
    <w:rsid w:val="00FA5EC3"/>
    <w:rsid w:val="00FB1916"/>
    <w:rsid w:val="00FC27FD"/>
    <w:rsid w:val="00FC5D43"/>
    <w:rsid w:val="00FD5994"/>
    <w:rsid w:val="00FE3D21"/>
    <w:rsid w:val="00FF3526"/>
    <w:rsid w:val="00FF5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05C"/>
    <w:pPr>
      <w:suppressAutoHyphens/>
      <w:spacing w:after="0" w:line="240" w:lineRule="auto"/>
      <w:ind w:firstLine="284"/>
      <w:jc w:val="both"/>
    </w:pPr>
    <w:rPr>
      <w:rFonts w:ascii="Times New Roman" w:hAnsi="Times New Roman" w:cs="Times New Roman"/>
      <w:sz w:val="24"/>
      <w:szCs w:val="24"/>
      <w:lang w:eastAsia="ar-SA"/>
    </w:rPr>
  </w:style>
  <w:style w:type="paragraph" w:styleId="1">
    <w:name w:val="heading 1"/>
    <w:basedOn w:val="a"/>
    <w:next w:val="a"/>
    <w:link w:val="10"/>
    <w:qFormat/>
    <w:rsid w:val="0040305C"/>
    <w:pPr>
      <w:keepNext/>
      <w:ind w:firstLine="0"/>
      <w:jc w:val="center"/>
      <w:outlineLvl w:val="0"/>
    </w:pPr>
    <w:rPr>
      <w:b/>
      <w:szCs w:val="20"/>
    </w:rPr>
  </w:style>
  <w:style w:type="paragraph" w:styleId="2">
    <w:name w:val="heading 2"/>
    <w:basedOn w:val="a"/>
    <w:next w:val="a"/>
    <w:link w:val="20"/>
    <w:autoRedefine/>
    <w:uiPriority w:val="9"/>
    <w:unhideWhenUsed/>
    <w:qFormat/>
    <w:rsid w:val="00FC5D43"/>
    <w:pPr>
      <w:keepNext/>
      <w:keepLines/>
      <w:spacing w:before="240" w:after="120"/>
      <w:ind w:firstLine="0"/>
      <w:jc w:val="center"/>
      <w:outlineLvl w:val="1"/>
    </w:pPr>
    <w:rPr>
      <w:rFonts w:eastAsiaTheme="majorEastAsia" w:cstheme="majorBidi"/>
      <w:b/>
      <w:szCs w:val="26"/>
    </w:rPr>
  </w:style>
  <w:style w:type="paragraph" w:styleId="3">
    <w:name w:val="heading 3"/>
    <w:basedOn w:val="a"/>
    <w:next w:val="a"/>
    <w:link w:val="30"/>
    <w:autoRedefine/>
    <w:uiPriority w:val="9"/>
    <w:unhideWhenUsed/>
    <w:qFormat/>
    <w:rsid w:val="0023757E"/>
    <w:pPr>
      <w:keepNext/>
      <w:keepLines/>
      <w:spacing w:before="40"/>
      <w:ind w:left="5387" w:firstLine="0"/>
      <w:outlineLvl w:val="2"/>
    </w:pPr>
    <w:rPr>
      <w:rFonts w:eastAsiaTheme="majorEastAsia" w:cstheme="majorBidi"/>
      <w:sz w:val="26"/>
    </w:rPr>
  </w:style>
  <w:style w:type="paragraph" w:styleId="4">
    <w:name w:val="heading 4"/>
    <w:basedOn w:val="a"/>
    <w:next w:val="a"/>
    <w:link w:val="40"/>
    <w:autoRedefine/>
    <w:uiPriority w:val="9"/>
    <w:unhideWhenUsed/>
    <w:qFormat/>
    <w:rsid w:val="00230E16"/>
    <w:pPr>
      <w:keepNext/>
      <w:keepLines/>
      <w:spacing w:before="40"/>
      <w:ind w:left="10490" w:firstLine="0"/>
      <w:outlineLvl w:val="3"/>
    </w:pPr>
    <w:rPr>
      <w:rFonts w:eastAsiaTheme="majorEastAsia" w:cstheme="majorBid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305C"/>
    <w:rPr>
      <w:rFonts w:ascii="Times New Roman" w:hAnsi="Times New Roman" w:cs="Times New Roman"/>
      <w:b/>
      <w:sz w:val="24"/>
      <w:szCs w:val="20"/>
      <w:lang w:eastAsia="ar-SA"/>
    </w:rPr>
  </w:style>
  <w:style w:type="paragraph" w:styleId="a3">
    <w:name w:val="Body Text"/>
    <w:basedOn w:val="a"/>
    <w:link w:val="a4"/>
    <w:autoRedefine/>
    <w:rsid w:val="00A04E71"/>
    <w:pPr>
      <w:spacing w:line="312" w:lineRule="auto"/>
      <w:jc w:val="left"/>
    </w:pPr>
    <w:rPr>
      <w:szCs w:val="20"/>
    </w:rPr>
  </w:style>
  <w:style w:type="character" w:customStyle="1" w:styleId="a4">
    <w:name w:val="Основной текст Знак"/>
    <w:basedOn w:val="a0"/>
    <w:link w:val="a3"/>
    <w:rsid w:val="00A04E71"/>
    <w:rPr>
      <w:rFonts w:ascii="Times New Roman" w:hAnsi="Times New Roman" w:cs="Times New Roman"/>
      <w:sz w:val="24"/>
      <w:szCs w:val="20"/>
      <w:lang w:eastAsia="ar-SA"/>
    </w:rPr>
  </w:style>
  <w:style w:type="character" w:customStyle="1" w:styleId="FontStyle15">
    <w:name w:val="Font Style15"/>
    <w:rsid w:val="00BF42F0"/>
    <w:rPr>
      <w:rFonts w:ascii="Times New Roman" w:hAnsi="Times New Roman" w:cs="Times New Roman" w:hint="default"/>
      <w:b/>
      <w:bCs/>
      <w:iCs/>
      <w:sz w:val="18"/>
      <w:szCs w:val="18"/>
      <w:lang w:val="en-US" w:eastAsia="en-US" w:bidi="ar-SA"/>
    </w:rPr>
  </w:style>
  <w:style w:type="paragraph" w:styleId="a5">
    <w:name w:val="No Spacing"/>
    <w:uiPriority w:val="1"/>
    <w:qFormat/>
    <w:rsid w:val="00EA2D53"/>
    <w:pPr>
      <w:spacing w:after="0" w:line="240" w:lineRule="auto"/>
    </w:pPr>
    <w:rPr>
      <w:rFonts w:ascii="Times New Roman" w:eastAsia="Calibri" w:hAnsi="Times New Roman" w:cs="Times New Roman"/>
      <w:sz w:val="24"/>
    </w:rPr>
  </w:style>
  <w:style w:type="paragraph" w:customStyle="1" w:styleId="Style6">
    <w:name w:val="Style6"/>
    <w:basedOn w:val="a"/>
    <w:rsid w:val="00BF42F0"/>
    <w:pPr>
      <w:widowControl w:val="0"/>
      <w:suppressAutoHyphens w:val="0"/>
      <w:autoSpaceDE w:val="0"/>
      <w:autoSpaceDN w:val="0"/>
      <w:adjustRightInd w:val="0"/>
      <w:spacing w:line="307" w:lineRule="exact"/>
      <w:ind w:firstLine="480"/>
    </w:pPr>
    <w:rPr>
      <w:lang w:eastAsia="ru-RU"/>
    </w:rPr>
  </w:style>
  <w:style w:type="character" w:customStyle="1" w:styleId="21">
    <w:name w:val="Основной текст (2)_"/>
    <w:basedOn w:val="a0"/>
    <w:link w:val="22"/>
    <w:rsid w:val="00BF42F0"/>
    <w:rPr>
      <w:rFonts w:ascii="Times New Roman" w:hAnsi="Times New Roman" w:cs="Times New Roman"/>
      <w:b/>
      <w:bCs/>
      <w:shd w:val="clear" w:color="auto" w:fill="FFFFFF"/>
    </w:rPr>
  </w:style>
  <w:style w:type="character" w:customStyle="1" w:styleId="23">
    <w:name w:val="Основной текст (2) + Не полужирный"/>
    <w:basedOn w:val="21"/>
    <w:rsid w:val="00BF42F0"/>
    <w:rPr>
      <w:rFonts w:ascii="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312pt0pt">
    <w:name w:val="Основной текст (3) + 12 pt;Не курсив;Интервал 0 pt"/>
    <w:basedOn w:val="a0"/>
    <w:rsid w:val="00BF42F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22">
    <w:name w:val="Основной текст (2)"/>
    <w:basedOn w:val="a"/>
    <w:link w:val="21"/>
    <w:rsid w:val="00BF42F0"/>
    <w:pPr>
      <w:widowControl w:val="0"/>
      <w:shd w:val="clear" w:color="auto" w:fill="FFFFFF"/>
      <w:suppressAutoHyphens w:val="0"/>
      <w:spacing w:line="302" w:lineRule="exact"/>
      <w:jc w:val="right"/>
    </w:pPr>
    <w:rPr>
      <w:b/>
      <w:bCs/>
      <w:sz w:val="22"/>
      <w:szCs w:val="22"/>
      <w:lang w:eastAsia="en-US"/>
    </w:rPr>
  </w:style>
  <w:style w:type="character" w:customStyle="1" w:styleId="5">
    <w:name w:val="Основной текст (5)_"/>
    <w:link w:val="50"/>
    <w:rsid w:val="00CA12D1"/>
    <w:rPr>
      <w:b/>
      <w:bCs/>
      <w:sz w:val="26"/>
      <w:szCs w:val="26"/>
      <w:shd w:val="clear" w:color="auto" w:fill="FFFFFF"/>
    </w:rPr>
  </w:style>
  <w:style w:type="character" w:customStyle="1" w:styleId="512pt">
    <w:name w:val="Основной текст (5) + 12 pt;Не полужирный"/>
    <w:rsid w:val="00CA12D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50">
    <w:name w:val="Основной текст (5)"/>
    <w:basedOn w:val="a"/>
    <w:link w:val="5"/>
    <w:rsid w:val="00CA12D1"/>
    <w:pPr>
      <w:widowControl w:val="0"/>
      <w:shd w:val="clear" w:color="auto" w:fill="FFFFFF"/>
      <w:suppressAutoHyphens w:val="0"/>
      <w:spacing w:line="302" w:lineRule="exact"/>
      <w:ind w:firstLine="709"/>
    </w:pPr>
    <w:rPr>
      <w:rFonts w:asciiTheme="minorHAnsi" w:hAnsiTheme="minorHAnsi" w:cstheme="minorBidi"/>
      <w:b/>
      <w:bCs/>
      <w:sz w:val="26"/>
      <w:szCs w:val="26"/>
      <w:lang w:eastAsia="en-US"/>
    </w:rPr>
  </w:style>
  <w:style w:type="character" w:customStyle="1" w:styleId="20">
    <w:name w:val="Заголовок 2 Знак"/>
    <w:basedOn w:val="a0"/>
    <w:link w:val="2"/>
    <w:uiPriority w:val="9"/>
    <w:rsid w:val="00FC5D43"/>
    <w:rPr>
      <w:rFonts w:ascii="Times New Roman" w:eastAsiaTheme="majorEastAsia" w:hAnsi="Times New Roman" w:cstheme="majorBidi"/>
      <w:b/>
      <w:sz w:val="24"/>
      <w:szCs w:val="26"/>
      <w:lang w:eastAsia="ar-SA"/>
    </w:rPr>
  </w:style>
  <w:style w:type="paragraph" w:styleId="a6">
    <w:name w:val="Balloon Text"/>
    <w:basedOn w:val="a"/>
    <w:link w:val="a7"/>
    <w:uiPriority w:val="99"/>
    <w:semiHidden/>
    <w:unhideWhenUsed/>
    <w:rsid w:val="004439F2"/>
    <w:rPr>
      <w:rFonts w:ascii="Segoe UI" w:hAnsi="Segoe UI" w:cs="Segoe UI"/>
      <w:sz w:val="18"/>
      <w:szCs w:val="18"/>
    </w:rPr>
  </w:style>
  <w:style w:type="character" w:customStyle="1" w:styleId="a7">
    <w:name w:val="Текст выноски Знак"/>
    <w:basedOn w:val="a0"/>
    <w:link w:val="a6"/>
    <w:uiPriority w:val="99"/>
    <w:semiHidden/>
    <w:rsid w:val="004439F2"/>
    <w:rPr>
      <w:rFonts w:ascii="Segoe UI" w:hAnsi="Segoe UI" w:cs="Segoe UI"/>
      <w:sz w:val="18"/>
      <w:szCs w:val="18"/>
      <w:lang w:eastAsia="ar-SA"/>
    </w:rPr>
  </w:style>
  <w:style w:type="paragraph" w:styleId="24">
    <w:name w:val="Quote"/>
    <w:basedOn w:val="a"/>
    <w:next w:val="a"/>
    <w:link w:val="25"/>
    <w:autoRedefine/>
    <w:uiPriority w:val="29"/>
    <w:qFormat/>
    <w:rsid w:val="00FC27FD"/>
    <w:pPr>
      <w:spacing w:before="120"/>
      <w:ind w:firstLine="0"/>
      <w:jc w:val="center"/>
    </w:pPr>
    <w:rPr>
      <w:rFonts w:ascii="Arial" w:hAnsi="Arial"/>
      <w:iCs/>
      <w:color w:val="002060"/>
      <w:sz w:val="20"/>
    </w:rPr>
  </w:style>
  <w:style w:type="character" w:customStyle="1" w:styleId="25">
    <w:name w:val="Цитата 2 Знак"/>
    <w:basedOn w:val="a0"/>
    <w:link w:val="24"/>
    <w:uiPriority w:val="29"/>
    <w:rsid w:val="00FC27FD"/>
    <w:rPr>
      <w:rFonts w:ascii="Arial" w:hAnsi="Arial" w:cs="Times New Roman"/>
      <w:iCs/>
      <w:color w:val="002060"/>
      <w:sz w:val="20"/>
      <w:szCs w:val="24"/>
      <w:lang w:eastAsia="ar-SA"/>
    </w:rPr>
  </w:style>
  <w:style w:type="character" w:customStyle="1" w:styleId="11">
    <w:name w:val="Заголовок №1_"/>
    <w:link w:val="12"/>
    <w:rsid w:val="008252F0"/>
    <w:rPr>
      <w:b/>
      <w:bCs/>
      <w:sz w:val="28"/>
      <w:szCs w:val="28"/>
      <w:shd w:val="clear" w:color="auto" w:fill="FFFFFF"/>
    </w:rPr>
  </w:style>
  <w:style w:type="paragraph" w:customStyle="1" w:styleId="12">
    <w:name w:val="Заголовок №1"/>
    <w:basedOn w:val="a"/>
    <w:link w:val="11"/>
    <w:rsid w:val="008252F0"/>
    <w:pPr>
      <w:widowControl w:val="0"/>
      <w:shd w:val="clear" w:color="auto" w:fill="FFFFFF"/>
      <w:suppressAutoHyphens w:val="0"/>
      <w:spacing w:before="240" w:after="60" w:line="0" w:lineRule="atLeast"/>
      <w:ind w:firstLine="709"/>
      <w:jc w:val="center"/>
      <w:outlineLvl w:val="0"/>
    </w:pPr>
    <w:rPr>
      <w:rFonts w:asciiTheme="minorHAnsi" w:hAnsiTheme="minorHAnsi" w:cstheme="minorBidi"/>
      <w:b/>
      <w:bCs/>
      <w:sz w:val="28"/>
      <w:szCs w:val="28"/>
      <w:lang w:eastAsia="en-US"/>
    </w:rPr>
  </w:style>
  <w:style w:type="character" w:customStyle="1" w:styleId="24pt0pt">
    <w:name w:val="Основной текст (2) + 4 pt;Курсив;Интервал 0 pt"/>
    <w:basedOn w:val="21"/>
    <w:rsid w:val="00FD5994"/>
    <w:rPr>
      <w:rFonts w:ascii="Times New Roman" w:eastAsia="Times New Roman" w:hAnsi="Times New Roman" w:cs="Times New Roman"/>
      <w:b w:val="0"/>
      <w:bCs w:val="0"/>
      <w:i/>
      <w:iCs/>
      <w:smallCaps w:val="0"/>
      <w:strike w:val="0"/>
      <w:color w:val="000000"/>
      <w:spacing w:val="10"/>
      <w:w w:val="100"/>
      <w:position w:val="0"/>
      <w:sz w:val="8"/>
      <w:szCs w:val="8"/>
      <w:u w:val="none"/>
      <w:shd w:val="clear" w:color="auto" w:fill="FFFFFF"/>
      <w:lang w:val="en-US" w:eastAsia="en-US" w:bidi="en-US"/>
    </w:rPr>
  </w:style>
  <w:style w:type="character" w:styleId="a8">
    <w:name w:val="Intense Emphasis"/>
    <w:basedOn w:val="a0"/>
    <w:uiPriority w:val="21"/>
    <w:qFormat/>
    <w:rsid w:val="00EA2D53"/>
    <w:rPr>
      <w:rFonts w:ascii="Arial" w:hAnsi="Arial"/>
      <w:bCs/>
      <w:iCs/>
      <w:color w:val="5B9BD5" w:themeColor="accent1"/>
      <w:sz w:val="20"/>
    </w:rPr>
  </w:style>
  <w:style w:type="paragraph" w:customStyle="1" w:styleId="512pt0">
    <w:name w:val="Основной текст (5) + 12 pt"/>
    <w:aliases w:val="Не полужирный"/>
    <w:basedOn w:val="a3"/>
    <w:rsid w:val="0040305C"/>
  </w:style>
  <w:style w:type="character" w:customStyle="1" w:styleId="210pt">
    <w:name w:val="Основной текст (2) + 10 pt;Полужирный"/>
    <w:basedOn w:val="21"/>
    <w:rsid w:val="007D64F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31">
    <w:name w:val="Основной текст (3)_"/>
    <w:basedOn w:val="a0"/>
    <w:link w:val="32"/>
    <w:rsid w:val="007D64FA"/>
    <w:rPr>
      <w:rFonts w:ascii="Times New Roman" w:hAnsi="Times New Roman" w:cs="Times New Roman"/>
      <w:b/>
      <w:bCs/>
      <w:sz w:val="26"/>
      <w:szCs w:val="26"/>
      <w:shd w:val="clear" w:color="auto" w:fill="FFFFFF"/>
    </w:rPr>
  </w:style>
  <w:style w:type="paragraph" w:customStyle="1" w:styleId="32">
    <w:name w:val="Основной текст (3)"/>
    <w:basedOn w:val="a"/>
    <w:link w:val="31"/>
    <w:rsid w:val="007D64FA"/>
    <w:pPr>
      <w:widowControl w:val="0"/>
      <w:shd w:val="clear" w:color="auto" w:fill="FFFFFF"/>
      <w:suppressAutoHyphens w:val="0"/>
      <w:spacing w:after="240" w:line="298" w:lineRule="exact"/>
      <w:ind w:firstLine="0"/>
      <w:jc w:val="center"/>
    </w:pPr>
    <w:rPr>
      <w:b/>
      <w:bCs/>
      <w:sz w:val="26"/>
      <w:szCs w:val="26"/>
      <w:lang w:eastAsia="en-US"/>
    </w:rPr>
  </w:style>
  <w:style w:type="character" w:customStyle="1" w:styleId="213pt">
    <w:name w:val="Основной текст (2) + 13 pt;Полужирный"/>
    <w:basedOn w:val="21"/>
    <w:rsid w:val="007D64FA"/>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styleId="a9">
    <w:name w:val="header"/>
    <w:basedOn w:val="a"/>
    <w:link w:val="aa"/>
    <w:uiPriority w:val="99"/>
    <w:unhideWhenUsed/>
    <w:rsid w:val="00FF5C48"/>
    <w:pPr>
      <w:tabs>
        <w:tab w:val="center" w:pos="4677"/>
        <w:tab w:val="right" w:pos="9355"/>
      </w:tabs>
    </w:pPr>
  </w:style>
  <w:style w:type="character" w:customStyle="1" w:styleId="aa">
    <w:name w:val="Верхний колонтитул Знак"/>
    <w:basedOn w:val="a0"/>
    <w:link w:val="a9"/>
    <w:uiPriority w:val="99"/>
    <w:rsid w:val="00FF5C48"/>
    <w:rPr>
      <w:rFonts w:ascii="Times New Roman" w:hAnsi="Times New Roman" w:cs="Times New Roman"/>
      <w:sz w:val="24"/>
      <w:szCs w:val="24"/>
      <w:lang w:eastAsia="ar-SA"/>
    </w:rPr>
  </w:style>
  <w:style w:type="paragraph" w:styleId="ab">
    <w:name w:val="footer"/>
    <w:basedOn w:val="a"/>
    <w:link w:val="ac"/>
    <w:unhideWhenUsed/>
    <w:rsid w:val="00FF5C48"/>
    <w:pPr>
      <w:tabs>
        <w:tab w:val="center" w:pos="4677"/>
        <w:tab w:val="right" w:pos="9355"/>
      </w:tabs>
    </w:pPr>
  </w:style>
  <w:style w:type="character" w:customStyle="1" w:styleId="ac">
    <w:name w:val="Нижний колонтитул Знак"/>
    <w:basedOn w:val="a0"/>
    <w:link w:val="ab"/>
    <w:rsid w:val="00FF5C48"/>
    <w:rPr>
      <w:rFonts w:ascii="Times New Roman" w:hAnsi="Times New Roman" w:cs="Times New Roman"/>
      <w:sz w:val="24"/>
      <w:szCs w:val="24"/>
      <w:lang w:eastAsia="ar-SA"/>
    </w:rPr>
  </w:style>
  <w:style w:type="character" w:customStyle="1" w:styleId="21pt">
    <w:name w:val="Основной текст (2) + Курсив;Интервал 1 pt"/>
    <w:rsid w:val="0031748C"/>
    <w:rPr>
      <w:rFonts w:ascii="Times New Roman" w:eastAsia="Times New Roman" w:hAnsi="Times New Roman" w:cs="Times New Roman"/>
      <w:b w:val="0"/>
      <w:bCs w:val="0"/>
      <w:i/>
      <w:iCs/>
      <w:smallCaps w:val="0"/>
      <w:strike w:val="0"/>
      <w:color w:val="000000"/>
      <w:spacing w:val="30"/>
      <w:w w:val="100"/>
      <w:position w:val="0"/>
      <w:sz w:val="24"/>
      <w:szCs w:val="24"/>
      <w:u w:val="none"/>
      <w:lang w:val="ru-RU" w:eastAsia="ru-RU" w:bidi="ru-RU"/>
    </w:rPr>
  </w:style>
  <w:style w:type="character" w:customStyle="1" w:styleId="26">
    <w:name w:val="Основной текст (2) + Полужирный"/>
    <w:rsid w:val="002B798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1pt">
    <w:name w:val="Основной текст (2) + 11 pt;Полужирный"/>
    <w:rsid w:val="002B798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0">
    <w:name w:val="Заголовок 3 Знак"/>
    <w:basedOn w:val="a0"/>
    <w:link w:val="3"/>
    <w:uiPriority w:val="9"/>
    <w:rsid w:val="0023757E"/>
    <w:rPr>
      <w:rFonts w:ascii="Times New Roman" w:eastAsiaTheme="majorEastAsia" w:hAnsi="Times New Roman" w:cstheme="majorBidi"/>
      <w:sz w:val="26"/>
      <w:szCs w:val="24"/>
      <w:lang w:eastAsia="ar-SA"/>
    </w:rPr>
  </w:style>
  <w:style w:type="character" w:customStyle="1" w:styleId="40">
    <w:name w:val="Заголовок 4 Знак"/>
    <w:basedOn w:val="a0"/>
    <w:link w:val="4"/>
    <w:uiPriority w:val="9"/>
    <w:rsid w:val="00230E16"/>
    <w:rPr>
      <w:rFonts w:ascii="Times New Roman" w:eastAsiaTheme="majorEastAsia" w:hAnsi="Times New Roman" w:cstheme="majorBidi"/>
      <w:iCs/>
      <w:sz w:val="24"/>
      <w:szCs w:val="24"/>
      <w:lang w:eastAsia="ar-SA"/>
    </w:rPr>
  </w:style>
  <w:style w:type="character" w:styleId="ad">
    <w:name w:val="annotation reference"/>
    <w:basedOn w:val="a0"/>
    <w:uiPriority w:val="99"/>
    <w:semiHidden/>
    <w:unhideWhenUsed/>
    <w:rsid w:val="00A04E71"/>
    <w:rPr>
      <w:sz w:val="16"/>
      <w:szCs w:val="16"/>
    </w:rPr>
  </w:style>
  <w:style w:type="paragraph" w:styleId="ae">
    <w:name w:val="annotation text"/>
    <w:basedOn w:val="a"/>
    <w:link w:val="af"/>
    <w:uiPriority w:val="99"/>
    <w:semiHidden/>
    <w:unhideWhenUsed/>
    <w:rsid w:val="00A04E71"/>
    <w:rPr>
      <w:sz w:val="20"/>
      <w:szCs w:val="20"/>
    </w:rPr>
  </w:style>
  <w:style w:type="character" w:customStyle="1" w:styleId="af">
    <w:name w:val="Текст примечания Знак"/>
    <w:basedOn w:val="a0"/>
    <w:link w:val="ae"/>
    <w:uiPriority w:val="99"/>
    <w:semiHidden/>
    <w:rsid w:val="00A04E71"/>
    <w:rPr>
      <w:rFonts w:ascii="Times New Roman" w:hAnsi="Times New Roman" w:cs="Times New Roman"/>
      <w:sz w:val="20"/>
      <w:szCs w:val="20"/>
      <w:lang w:eastAsia="ar-SA"/>
    </w:rPr>
  </w:style>
  <w:style w:type="paragraph" w:styleId="af0">
    <w:name w:val="annotation subject"/>
    <w:basedOn w:val="ae"/>
    <w:next w:val="ae"/>
    <w:link w:val="af1"/>
    <w:uiPriority w:val="99"/>
    <w:semiHidden/>
    <w:unhideWhenUsed/>
    <w:rsid w:val="00A04E71"/>
    <w:rPr>
      <w:b/>
      <w:bCs/>
    </w:rPr>
  </w:style>
  <w:style w:type="character" w:customStyle="1" w:styleId="af1">
    <w:name w:val="Тема примечания Знак"/>
    <w:basedOn w:val="af"/>
    <w:link w:val="af0"/>
    <w:uiPriority w:val="99"/>
    <w:semiHidden/>
    <w:rsid w:val="00A04E71"/>
    <w:rPr>
      <w:rFonts w:ascii="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05C"/>
    <w:pPr>
      <w:suppressAutoHyphens/>
      <w:spacing w:after="0" w:line="240" w:lineRule="auto"/>
      <w:ind w:firstLine="284"/>
      <w:jc w:val="both"/>
    </w:pPr>
    <w:rPr>
      <w:rFonts w:ascii="Times New Roman" w:hAnsi="Times New Roman" w:cs="Times New Roman"/>
      <w:sz w:val="24"/>
      <w:szCs w:val="24"/>
      <w:lang w:eastAsia="ar-SA"/>
    </w:rPr>
  </w:style>
  <w:style w:type="paragraph" w:styleId="1">
    <w:name w:val="heading 1"/>
    <w:basedOn w:val="a"/>
    <w:next w:val="a"/>
    <w:link w:val="10"/>
    <w:qFormat/>
    <w:rsid w:val="0040305C"/>
    <w:pPr>
      <w:keepNext/>
      <w:ind w:firstLine="0"/>
      <w:jc w:val="center"/>
      <w:outlineLvl w:val="0"/>
    </w:pPr>
    <w:rPr>
      <w:b/>
      <w:szCs w:val="20"/>
    </w:rPr>
  </w:style>
  <w:style w:type="paragraph" w:styleId="2">
    <w:name w:val="heading 2"/>
    <w:basedOn w:val="a"/>
    <w:next w:val="a"/>
    <w:link w:val="20"/>
    <w:autoRedefine/>
    <w:uiPriority w:val="9"/>
    <w:unhideWhenUsed/>
    <w:qFormat/>
    <w:rsid w:val="00FC5D43"/>
    <w:pPr>
      <w:keepNext/>
      <w:keepLines/>
      <w:spacing w:before="240" w:after="120"/>
      <w:ind w:firstLine="0"/>
      <w:jc w:val="center"/>
      <w:outlineLvl w:val="1"/>
    </w:pPr>
    <w:rPr>
      <w:rFonts w:eastAsiaTheme="majorEastAsia" w:cstheme="majorBidi"/>
      <w:b/>
      <w:szCs w:val="26"/>
    </w:rPr>
  </w:style>
  <w:style w:type="paragraph" w:styleId="3">
    <w:name w:val="heading 3"/>
    <w:basedOn w:val="a"/>
    <w:next w:val="a"/>
    <w:link w:val="30"/>
    <w:autoRedefine/>
    <w:uiPriority w:val="9"/>
    <w:unhideWhenUsed/>
    <w:qFormat/>
    <w:rsid w:val="0023757E"/>
    <w:pPr>
      <w:keepNext/>
      <w:keepLines/>
      <w:spacing w:before="40"/>
      <w:ind w:left="5387" w:firstLine="0"/>
      <w:outlineLvl w:val="2"/>
    </w:pPr>
    <w:rPr>
      <w:rFonts w:eastAsiaTheme="majorEastAsia" w:cstheme="majorBidi"/>
      <w:sz w:val="26"/>
    </w:rPr>
  </w:style>
  <w:style w:type="paragraph" w:styleId="4">
    <w:name w:val="heading 4"/>
    <w:basedOn w:val="a"/>
    <w:next w:val="a"/>
    <w:link w:val="40"/>
    <w:autoRedefine/>
    <w:uiPriority w:val="9"/>
    <w:unhideWhenUsed/>
    <w:qFormat/>
    <w:rsid w:val="00230E16"/>
    <w:pPr>
      <w:keepNext/>
      <w:keepLines/>
      <w:spacing w:before="40"/>
      <w:ind w:left="10490" w:firstLine="0"/>
      <w:outlineLvl w:val="3"/>
    </w:pPr>
    <w:rPr>
      <w:rFonts w:eastAsiaTheme="majorEastAsia" w:cstheme="majorBid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305C"/>
    <w:rPr>
      <w:rFonts w:ascii="Times New Roman" w:hAnsi="Times New Roman" w:cs="Times New Roman"/>
      <w:b/>
      <w:sz w:val="24"/>
      <w:szCs w:val="20"/>
      <w:lang w:eastAsia="ar-SA"/>
    </w:rPr>
  </w:style>
  <w:style w:type="paragraph" w:styleId="a3">
    <w:name w:val="Body Text"/>
    <w:basedOn w:val="a"/>
    <w:link w:val="a4"/>
    <w:autoRedefine/>
    <w:rsid w:val="00A04E71"/>
    <w:pPr>
      <w:spacing w:line="312" w:lineRule="auto"/>
      <w:jc w:val="left"/>
    </w:pPr>
    <w:rPr>
      <w:szCs w:val="20"/>
    </w:rPr>
  </w:style>
  <w:style w:type="character" w:customStyle="1" w:styleId="a4">
    <w:name w:val="Основной текст Знак"/>
    <w:basedOn w:val="a0"/>
    <w:link w:val="a3"/>
    <w:rsid w:val="00A04E71"/>
    <w:rPr>
      <w:rFonts w:ascii="Times New Roman" w:hAnsi="Times New Roman" w:cs="Times New Roman"/>
      <w:sz w:val="24"/>
      <w:szCs w:val="20"/>
      <w:lang w:eastAsia="ar-SA"/>
    </w:rPr>
  </w:style>
  <w:style w:type="character" w:customStyle="1" w:styleId="FontStyle15">
    <w:name w:val="Font Style15"/>
    <w:rsid w:val="00BF42F0"/>
    <w:rPr>
      <w:rFonts w:ascii="Times New Roman" w:hAnsi="Times New Roman" w:cs="Times New Roman" w:hint="default"/>
      <w:b/>
      <w:bCs/>
      <w:iCs/>
      <w:sz w:val="18"/>
      <w:szCs w:val="18"/>
      <w:lang w:val="en-US" w:eastAsia="en-US" w:bidi="ar-SA"/>
    </w:rPr>
  </w:style>
  <w:style w:type="paragraph" w:styleId="a5">
    <w:name w:val="No Spacing"/>
    <w:uiPriority w:val="1"/>
    <w:qFormat/>
    <w:rsid w:val="00EA2D53"/>
    <w:pPr>
      <w:spacing w:after="0" w:line="240" w:lineRule="auto"/>
    </w:pPr>
    <w:rPr>
      <w:rFonts w:ascii="Times New Roman" w:eastAsia="Calibri" w:hAnsi="Times New Roman" w:cs="Times New Roman"/>
      <w:sz w:val="24"/>
    </w:rPr>
  </w:style>
  <w:style w:type="paragraph" w:customStyle="1" w:styleId="Style6">
    <w:name w:val="Style6"/>
    <w:basedOn w:val="a"/>
    <w:rsid w:val="00BF42F0"/>
    <w:pPr>
      <w:widowControl w:val="0"/>
      <w:suppressAutoHyphens w:val="0"/>
      <w:autoSpaceDE w:val="0"/>
      <w:autoSpaceDN w:val="0"/>
      <w:adjustRightInd w:val="0"/>
      <w:spacing w:line="307" w:lineRule="exact"/>
      <w:ind w:firstLine="480"/>
    </w:pPr>
    <w:rPr>
      <w:lang w:eastAsia="ru-RU"/>
    </w:rPr>
  </w:style>
  <w:style w:type="character" w:customStyle="1" w:styleId="21">
    <w:name w:val="Основной текст (2)_"/>
    <w:basedOn w:val="a0"/>
    <w:link w:val="22"/>
    <w:rsid w:val="00BF42F0"/>
    <w:rPr>
      <w:rFonts w:ascii="Times New Roman" w:hAnsi="Times New Roman" w:cs="Times New Roman"/>
      <w:b/>
      <w:bCs/>
      <w:shd w:val="clear" w:color="auto" w:fill="FFFFFF"/>
    </w:rPr>
  </w:style>
  <w:style w:type="character" w:customStyle="1" w:styleId="23">
    <w:name w:val="Основной текст (2) + Не полужирный"/>
    <w:basedOn w:val="21"/>
    <w:rsid w:val="00BF42F0"/>
    <w:rPr>
      <w:rFonts w:ascii="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312pt0pt">
    <w:name w:val="Основной текст (3) + 12 pt;Не курсив;Интервал 0 pt"/>
    <w:basedOn w:val="a0"/>
    <w:rsid w:val="00BF42F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22">
    <w:name w:val="Основной текст (2)"/>
    <w:basedOn w:val="a"/>
    <w:link w:val="21"/>
    <w:rsid w:val="00BF42F0"/>
    <w:pPr>
      <w:widowControl w:val="0"/>
      <w:shd w:val="clear" w:color="auto" w:fill="FFFFFF"/>
      <w:suppressAutoHyphens w:val="0"/>
      <w:spacing w:line="302" w:lineRule="exact"/>
      <w:jc w:val="right"/>
    </w:pPr>
    <w:rPr>
      <w:b/>
      <w:bCs/>
      <w:sz w:val="22"/>
      <w:szCs w:val="22"/>
      <w:lang w:eastAsia="en-US"/>
    </w:rPr>
  </w:style>
  <w:style w:type="character" w:customStyle="1" w:styleId="5">
    <w:name w:val="Основной текст (5)_"/>
    <w:link w:val="50"/>
    <w:rsid w:val="00CA12D1"/>
    <w:rPr>
      <w:b/>
      <w:bCs/>
      <w:sz w:val="26"/>
      <w:szCs w:val="26"/>
      <w:shd w:val="clear" w:color="auto" w:fill="FFFFFF"/>
    </w:rPr>
  </w:style>
  <w:style w:type="character" w:customStyle="1" w:styleId="512pt">
    <w:name w:val="Основной текст (5) + 12 pt;Не полужирный"/>
    <w:rsid w:val="00CA12D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50">
    <w:name w:val="Основной текст (5)"/>
    <w:basedOn w:val="a"/>
    <w:link w:val="5"/>
    <w:rsid w:val="00CA12D1"/>
    <w:pPr>
      <w:widowControl w:val="0"/>
      <w:shd w:val="clear" w:color="auto" w:fill="FFFFFF"/>
      <w:suppressAutoHyphens w:val="0"/>
      <w:spacing w:line="302" w:lineRule="exact"/>
      <w:ind w:firstLine="709"/>
    </w:pPr>
    <w:rPr>
      <w:rFonts w:asciiTheme="minorHAnsi" w:hAnsiTheme="minorHAnsi" w:cstheme="minorBidi"/>
      <w:b/>
      <w:bCs/>
      <w:sz w:val="26"/>
      <w:szCs w:val="26"/>
      <w:lang w:eastAsia="en-US"/>
    </w:rPr>
  </w:style>
  <w:style w:type="character" w:customStyle="1" w:styleId="20">
    <w:name w:val="Заголовок 2 Знак"/>
    <w:basedOn w:val="a0"/>
    <w:link w:val="2"/>
    <w:uiPriority w:val="9"/>
    <w:rsid w:val="00FC5D43"/>
    <w:rPr>
      <w:rFonts w:ascii="Times New Roman" w:eastAsiaTheme="majorEastAsia" w:hAnsi="Times New Roman" w:cstheme="majorBidi"/>
      <w:b/>
      <w:sz w:val="24"/>
      <w:szCs w:val="26"/>
      <w:lang w:eastAsia="ar-SA"/>
    </w:rPr>
  </w:style>
  <w:style w:type="paragraph" w:styleId="a6">
    <w:name w:val="Balloon Text"/>
    <w:basedOn w:val="a"/>
    <w:link w:val="a7"/>
    <w:uiPriority w:val="99"/>
    <w:semiHidden/>
    <w:unhideWhenUsed/>
    <w:rsid w:val="004439F2"/>
    <w:rPr>
      <w:rFonts w:ascii="Segoe UI" w:hAnsi="Segoe UI" w:cs="Segoe UI"/>
      <w:sz w:val="18"/>
      <w:szCs w:val="18"/>
    </w:rPr>
  </w:style>
  <w:style w:type="character" w:customStyle="1" w:styleId="a7">
    <w:name w:val="Текст выноски Знак"/>
    <w:basedOn w:val="a0"/>
    <w:link w:val="a6"/>
    <w:uiPriority w:val="99"/>
    <w:semiHidden/>
    <w:rsid w:val="004439F2"/>
    <w:rPr>
      <w:rFonts w:ascii="Segoe UI" w:hAnsi="Segoe UI" w:cs="Segoe UI"/>
      <w:sz w:val="18"/>
      <w:szCs w:val="18"/>
      <w:lang w:eastAsia="ar-SA"/>
    </w:rPr>
  </w:style>
  <w:style w:type="paragraph" w:styleId="24">
    <w:name w:val="Quote"/>
    <w:basedOn w:val="a"/>
    <w:next w:val="a"/>
    <w:link w:val="25"/>
    <w:autoRedefine/>
    <w:uiPriority w:val="29"/>
    <w:qFormat/>
    <w:rsid w:val="00FC27FD"/>
    <w:pPr>
      <w:spacing w:before="120"/>
      <w:ind w:firstLine="0"/>
      <w:jc w:val="center"/>
    </w:pPr>
    <w:rPr>
      <w:rFonts w:ascii="Arial" w:hAnsi="Arial"/>
      <w:iCs/>
      <w:color w:val="002060"/>
      <w:sz w:val="20"/>
    </w:rPr>
  </w:style>
  <w:style w:type="character" w:customStyle="1" w:styleId="25">
    <w:name w:val="Цитата 2 Знак"/>
    <w:basedOn w:val="a0"/>
    <w:link w:val="24"/>
    <w:uiPriority w:val="29"/>
    <w:rsid w:val="00FC27FD"/>
    <w:rPr>
      <w:rFonts w:ascii="Arial" w:hAnsi="Arial" w:cs="Times New Roman"/>
      <w:iCs/>
      <w:color w:val="002060"/>
      <w:sz w:val="20"/>
      <w:szCs w:val="24"/>
      <w:lang w:eastAsia="ar-SA"/>
    </w:rPr>
  </w:style>
  <w:style w:type="character" w:customStyle="1" w:styleId="11">
    <w:name w:val="Заголовок №1_"/>
    <w:link w:val="12"/>
    <w:rsid w:val="008252F0"/>
    <w:rPr>
      <w:b/>
      <w:bCs/>
      <w:sz w:val="28"/>
      <w:szCs w:val="28"/>
      <w:shd w:val="clear" w:color="auto" w:fill="FFFFFF"/>
    </w:rPr>
  </w:style>
  <w:style w:type="paragraph" w:customStyle="1" w:styleId="12">
    <w:name w:val="Заголовок №1"/>
    <w:basedOn w:val="a"/>
    <w:link w:val="11"/>
    <w:rsid w:val="008252F0"/>
    <w:pPr>
      <w:widowControl w:val="0"/>
      <w:shd w:val="clear" w:color="auto" w:fill="FFFFFF"/>
      <w:suppressAutoHyphens w:val="0"/>
      <w:spacing w:before="240" w:after="60" w:line="0" w:lineRule="atLeast"/>
      <w:ind w:firstLine="709"/>
      <w:jc w:val="center"/>
      <w:outlineLvl w:val="0"/>
    </w:pPr>
    <w:rPr>
      <w:rFonts w:asciiTheme="minorHAnsi" w:hAnsiTheme="minorHAnsi" w:cstheme="minorBidi"/>
      <w:b/>
      <w:bCs/>
      <w:sz w:val="28"/>
      <w:szCs w:val="28"/>
      <w:lang w:eastAsia="en-US"/>
    </w:rPr>
  </w:style>
  <w:style w:type="character" w:customStyle="1" w:styleId="24pt0pt">
    <w:name w:val="Основной текст (2) + 4 pt;Курсив;Интервал 0 pt"/>
    <w:basedOn w:val="21"/>
    <w:rsid w:val="00FD5994"/>
    <w:rPr>
      <w:rFonts w:ascii="Times New Roman" w:eastAsia="Times New Roman" w:hAnsi="Times New Roman" w:cs="Times New Roman"/>
      <w:b w:val="0"/>
      <w:bCs w:val="0"/>
      <w:i/>
      <w:iCs/>
      <w:smallCaps w:val="0"/>
      <w:strike w:val="0"/>
      <w:color w:val="000000"/>
      <w:spacing w:val="10"/>
      <w:w w:val="100"/>
      <w:position w:val="0"/>
      <w:sz w:val="8"/>
      <w:szCs w:val="8"/>
      <w:u w:val="none"/>
      <w:shd w:val="clear" w:color="auto" w:fill="FFFFFF"/>
      <w:lang w:val="en-US" w:eastAsia="en-US" w:bidi="en-US"/>
    </w:rPr>
  </w:style>
  <w:style w:type="character" w:styleId="a8">
    <w:name w:val="Intense Emphasis"/>
    <w:basedOn w:val="a0"/>
    <w:uiPriority w:val="21"/>
    <w:qFormat/>
    <w:rsid w:val="00EA2D53"/>
    <w:rPr>
      <w:rFonts w:ascii="Arial" w:hAnsi="Arial"/>
      <w:bCs/>
      <w:iCs/>
      <w:color w:val="5B9BD5" w:themeColor="accent1"/>
      <w:sz w:val="20"/>
    </w:rPr>
  </w:style>
  <w:style w:type="paragraph" w:customStyle="1" w:styleId="512pt0">
    <w:name w:val="Основной текст (5) + 12 pt"/>
    <w:aliases w:val="Не полужирный"/>
    <w:basedOn w:val="a3"/>
    <w:rsid w:val="0040305C"/>
  </w:style>
  <w:style w:type="character" w:customStyle="1" w:styleId="210pt">
    <w:name w:val="Основной текст (2) + 10 pt;Полужирный"/>
    <w:basedOn w:val="21"/>
    <w:rsid w:val="007D64F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31">
    <w:name w:val="Основной текст (3)_"/>
    <w:basedOn w:val="a0"/>
    <w:link w:val="32"/>
    <w:rsid w:val="007D64FA"/>
    <w:rPr>
      <w:rFonts w:ascii="Times New Roman" w:hAnsi="Times New Roman" w:cs="Times New Roman"/>
      <w:b/>
      <w:bCs/>
      <w:sz w:val="26"/>
      <w:szCs w:val="26"/>
      <w:shd w:val="clear" w:color="auto" w:fill="FFFFFF"/>
    </w:rPr>
  </w:style>
  <w:style w:type="paragraph" w:customStyle="1" w:styleId="32">
    <w:name w:val="Основной текст (3)"/>
    <w:basedOn w:val="a"/>
    <w:link w:val="31"/>
    <w:rsid w:val="007D64FA"/>
    <w:pPr>
      <w:widowControl w:val="0"/>
      <w:shd w:val="clear" w:color="auto" w:fill="FFFFFF"/>
      <w:suppressAutoHyphens w:val="0"/>
      <w:spacing w:after="240" w:line="298" w:lineRule="exact"/>
      <w:ind w:firstLine="0"/>
      <w:jc w:val="center"/>
    </w:pPr>
    <w:rPr>
      <w:b/>
      <w:bCs/>
      <w:sz w:val="26"/>
      <w:szCs w:val="26"/>
      <w:lang w:eastAsia="en-US"/>
    </w:rPr>
  </w:style>
  <w:style w:type="character" w:customStyle="1" w:styleId="213pt">
    <w:name w:val="Основной текст (2) + 13 pt;Полужирный"/>
    <w:basedOn w:val="21"/>
    <w:rsid w:val="007D64FA"/>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styleId="a9">
    <w:name w:val="header"/>
    <w:basedOn w:val="a"/>
    <w:link w:val="aa"/>
    <w:uiPriority w:val="99"/>
    <w:unhideWhenUsed/>
    <w:rsid w:val="00FF5C48"/>
    <w:pPr>
      <w:tabs>
        <w:tab w:val="center" w:pos="4677"/>
        <w:tab w:val="right" w:pos="9355"/>
      </w:tabs>
    </w:pPr>
  </w:style>
  <w:style w:type="character" w:customStyle="1" w:styleId="aa">
    <w:name w:val="Верхний колонтитул Знак"/>
    <w:basedOn w:val="a0"/>
    <w:link w:val="a9"/>
    <w:uiPriority w:val="99"/>
    <w:rsid w:val="00FF5C48"/>
    <w:rPr>
      <w:rFonts w:ascii="Times New Roman" w:hAnsi="Times New Roman" w:cs="Times New Roman"/>
      <w:sz w:val="24"/>
      <w:szCs w:val="24"/>
      <w:lang w:eastAsia="ar-SA"/>
    </w:rPr>
  </w:style>
  <w:style w:type="paragraph" w:styleId="ab">
    <w:name w:val="footer"/>
    <w:basedOn w:val="a"/>
    <w:link w:val="ac"/>
    <w:unhideWhenUsed/>
    <w:rsid w:val="00FF5C48"/>
    <w:pPr>
      <w:tabs>
        <w:tab w:val="center" w:pos="4677"/>
        <w:tab w:val="right" w:pos="9355"/>
      </w:tabs>
    </w:pPr>
  </w:style>
  <w:style w:type="character" w:customStyle="1" w:styleId="ac">
    <w:name w:val="Нижний колонтитул Знак"/>
    <w:basedOn w:val="a0"/>
    <w:link w:val="ab"/>
    <w:rsid w:val="00FF5C48"/>
    <w:rPr>
      <w:rFonts w:ascii="Times New Roman" w:hAnsi="Times New Roman" w:cs="Times New Roman"/>
      <w:sz w:val="24"/>
      <w:szCs w:val="24"/>
      <w:lang w:eastAsia="ar-SA"/>
    </w:rPr>
  </w:style>
  <w:style w:type="character" w:customStyle="1" w:styleId="21pt">
    <w:name w:val="Основной текст (2) + Курсив;Интервал 1 pt"/>
    <w:rsid w:val="0031748C"/>
    <w:rPr>
      <w:rFonts w:ascii="Times New Roman" w:eastAsia="Times New Roman" w:hAnsi="Times New Roman" w:cs="Times New Roman"/>
      <w:b w:val="0"/>
      <w:bCs w:val="0"/>
      <w:i/>
      <w:iCs/>
      <w:smallCaps w:val="0"/>
      <w:strike w:val="0"/>
      <w:color w:val="000000"/>
      <w:spacing w:val="30"/>
      <w:w w:val="100"/>
      <w:position w:val="0"/>
      <w:sz w:val="24"/>
      <w:szCs w:val="24"/>
      <w:u w:val="none"/>
      <w:lang w:val="ru-RU" w:eastAsia="ru-RU" w:bidi="ru-RU"/>
    </w:rPr>
  </w:style>
  <w:style w:type="character" w:customStyle="1" w:styleId="26">
    <w:name w:val="Основной текст (2) + Полужирный"/>
    <w:rsid w:val="002B798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1pt">
    <w:name w:val="Основной текст (2) + 11 pt;Полужирный"/>
    <w:rsid w:val="002B798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0">
    <w:name w:val="Заголовок 3 Знак"/>
    <w:basedOn w:val="a0"/>
    <w:link w:val="3"/>
    <w:uiPriority w:val="9"/>
    <w:rsid w:val="0023757E"/>
    <w:rPr>
      <w:rFonts w:ascii="Times New Roman" w:eastAsiaTheme="majorEastAsia" w:hAnsi="Times New Roman" w:cstheme="majorBidi"/>
      <w:sz w:val="26"/>
      <w:szCs w:val="24"/>
      <w:lang w:eastAsia="ar-SA"/>
    </w:rPr>
  </w:style>
  <w:style w:type="character" w:customStyle="1" w:styleId="40">
    <w:name w:val="Заголовок 4 Знак"/>
    <w:basedOn w:val="a0"/>
    <w:link w:val="4"/>
    <w:uiPriority w:val="9"/>
    <w:rsid w:val="00230E16"/>
    <w:rPr>
      <w:rFonts w:ascii="Times New Roman" w:eastAsiaTheme="majorEastAsia" w:hAnsi="Times New Roman" w:cstheme="majorBidi"/>
      <w:iCs/>
      <w:sz w:val="24"/>
      <w:szCs w:val="24"/>
      <w:lang w:eastAsia="ar-SA"/>
    </w:rPr>
  </w:style>
  <w:style w:type="character" w:styleId="ad">
    <w:name w:val="annotation reference"/>
    <w:basedOn w:val="a0"/>
    <w:uiPriority w:val="99"/>
    <w:semiHidden/>
    <w:unhideWhenUsed/>
    <w:rsid w:val="00A04E71"/>
    <w:rPr>
      <w:sz w:val="16"/>
      <w:szCs w:val="16"/>
    </w:rPr>
  </w:style>
  <w:style w:type="paragraph" w:styleId="ae">
    <w:name w:val="annotation text"/>
    <w:basedOn w:val="a"/>
    <w:link w:val="af"/>
    <w:uiPriority w:val="99"/>
    <w:semiHidden/>
    <w:unhideWhenUsed/>
    <w:rsid w:val="00A04E71"/>
    <w:rPr>
      <w:sz w:val="20"/>
      <w:szCs w:val="20"/>
    </w:rPr>
  </w:style>
  <w:style w:type="character" w:customStyle="1" w:styleId="af">
    <w:name w:val="Текст примечания Знак"/>
    <w:basedOn w:val="a0"/>
    <w:link w:val="ae"/>
    <w:uiPriority w:val="99"/>
    <w:semiHidden/>
    <w:rsid w:val="00A04E71"/>
    <w:rPr>
      <w:rFonts w:ascii="Times New Roman" w:hAnsi="Times New Roman" w:cs="Times New Roman"/>
      <w:sz w:val="20"/>
      <w:szCs w:val="20"/>
      <w:lang w:eastAsia="ar-SA"/>
    </w:rPr>
  </w:style>
  <w:style w:type="paragraph" w:styleId="af0">
    <w:name w:val="annotation subject"/>
    <w:basedOn w:val="ae"/>
    <w:next w:val="ae"/>
    <w:link w:val="af1"/>
    <w:uiPriority w:val="99"/>
    <w:semiHidden/>
    <w:unhideWhenUsed/>
    <w:rsid w:val="00A04E71"/>
    <w:rPr>
      <w:b/>
      <w:bCs/>
    </w:rPr>
  </w:style>
  <w:style w:type="character" w:customStyle="1" w:styleId="af1">
    <w:name w:val="Тема примечания Знак"/>
    <w:basedOn w:val="af"/>
    <w:link w:val="af0"/>
    <w:uiPriority w:val="99"/>
    <w:semiHidden/>
    <w:rsid w:val="00A04E71"/>
    <w:rPr>
      <w:rFonts w:ascii="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8495</Words>
  <Characters>48422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203</dc:creator>
  <cp:lastModifiedBy>115-2</cp:lastModifiedBy>
  <cp:revision>2</cp:revision>
  <cp:lastPrinted>2022-12-27T05:27:00Z</cp:lastPrinted>
  <dcterms:created xsi:type="dcterms:W3CDTF">2023-01-19T05:30:00Z</dcterms:created>
  <dcterms:modified xsi:type="dcterms:W3CDTF">2023-01-19T05:30:00Z</dcterms:modified>
</cp:coreProperties>
</file>