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5524" w:y="79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28</w:t>
      </w:r>
    </w:p>
    <w:p>
      <w:pPr>
        <w:pStyle w:val="Style5"/>
        <w:framePr w:w="9677" w:h="274" w:hRule="exact" w:wrap="none" w:vAnchor="page" w:hAnchor="page" w:x="801" w:y="1329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5"/>
        <w:framePr w:wrap="none" w:vAnchor="page" w:hAnchor="page" w:x="801" w:y="183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межведомственную комиссию</w:t>
      </w:r>
    </w:p>
    <w:p>
      <w:pPr>
        <w:pStyle w:val="Style5"/>
        <w:framePr w:w="9677" w:h="491" w:hRule="exact" w:wrap="none" w:vAnchor="page" w:hAnchor="page" w:x="801" w:y="2547"/>
        <w:tabs>
          <w:tab w:leader="underscore" w:pos="79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" w:line="200" w:lineRule="exact"/>
        <w:ind w:left="4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</w:r>
    </w:p>
    <w:p>
      <w:pPr>
        <w:pStyle w:val="Style5"/>
        <w:framePr w:w="9677" w:h="491" w:hRule="exact" w:wrap="none" w:vAnchor="page" w:hAnchor="page" w:x="801" w:y="254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(ФИО/наименование юр. лица)</w:t>
      </w:r>
    </w:p>
    <w:p>
      <w:pPr>
        <w:pStyle w:val="Style5"/>
        <w:framePr w:wrap="none" w:vAnchor="page" w:hAnchor="page" w:x="801" w:y="324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проживающего (находящегося) по адресу:</w:t>
      </w:r>
    </w:p>
    <w:p>
      <w:pPr>
        <w:pStyle w:val="Style7"/>
        <w:framePr w:w="9677" w:h="948" w:hRule="exact" w:wrap="none" w:vAnchor="page" w:hAnchor="page" w:x="801" w:y="4017"/>
        <w:widowControl w:val="0"/>
        <w:keepNext w:val="0"/>
        <w:keepLines w:val="0"/>
        <w:shd w:val="clear" w:color="auto" w:fill="auto"/>
        <w:bidi w:val="0"/>
        <w:spacing w:before="0" w:after="494" w:line="180" w:lineRule="exact"/>
        <w:ind w:left="4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Телефон:</w:t>
      </w:r>
    </w:p>
    <w:p>
      <w:pPr>
        <w:pStyle w:val="Style7"/>
        <w:framePr w:w="9677" w:h="948" w:hRule="exact" w:wrap="none" w:vAnchor="page" w:hAnchor="page" w:x="801" w:y="4017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ЗАЯВЛЕНИЕ</w:t>
      </w:r>
    </w:p>
    <w:p>
      <w:pPr>
        <w:pStyle w:val="Style5"/>
        <w:framePr w:w="9677" w:h="566" w:hRule="exact" w:wrap="none" w:vAnchor="page" w:hAnchor="page" w:x="801" w:y="5139"/>
        <w:tabs>
          <w:tab w:leader="none" w:pos="1999" w:val="left"/>
          <w:tab w:leader="underscore" w:pos="76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Прошу признать жилое </w:t>
      </w:r>
      <w:r>
        <w:rPr>
          <w:rStyle w:val="CharStyle9"/>
        </w:rPr>
        <w:t xml:space="preserve">помещение (помещение, многоквартирный дом),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расположенное по</w:t>
        <w:tab/>
        <w:t>адресу</w:t>
        <w:tab/>
        <w:t xml:space="preserve"> ,</w:t>
      </w:r>
    </w:p>
    <w:tbl>
      <w:tblPr>
        <w:tblOverlap w:val="never"/>
        <w:tblLayout w:type="fixed"/>
        <w:jc w:val="left"/>
      </w:tblPr>
      <w:tblGrid>
        <w:gridCol w:w="821"/>
        <w:gridCol w:w="8856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7" w:h="2002" w:wrap="none" w:vAnchor="page" w:hAnchor="page" w:x="801" w:y="59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77" w:h="2002" w:wrap="none" w:vAnchor="page" w:hAnchor="page" w:x="801" w:y="59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пригодным для проживания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7" w:h="2002" w:wrap="none" w:vAnchor="page" w:hAnchor="page" w:x="801" w:y="59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77" w:h="2002" w:wrap="none" w:vAnchor="page" w:hAnchor="page" w:x="801" w:y="59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непригодным для проживания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7" w:h="2002" w:wrap="none" w:vAnchor="page" w:hAnchor="page" w:x="801" w:y="59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9677" w:h="2002" w:wrap="none" w:vAnchor="page" w:hAnchor="page" w:x="801" w:y="59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жилым помещением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77" w:h="2002" w:wrap="none" w:vAnchor="page" w:hAnchor="page" w:x="801" w:y="59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677" w:h="2002" w:wrap="none" w:vAnchor="page" w:hAnchor="page" w:x="801" w:y="59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аварийным и подлежащим сносу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677" w:h="2002" w:wrap="none" w:vAnchor="page" w:hAnchor="page" w:x="801" w:y="59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77" w:h="2002" w:wrap="none" w:vAnchor="page" w:hAnchor="page" w:x="801" w:y="59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аварийным и подлежащим реконструкции</w:t>
            </w:r>
          </w:p>
        </w:tc>
      </w:tr>
    </w:tbl>
    <w:p>
      <w:pPr>
        <w:pStyle w:val="Style5"/>
        <w:framePr w:w="9677" w:h="1080" w:hRule="exact" w:wrap="none" w:vAnchor="page" w:hAnchor="page" w:x="801" w:y="8388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заявлению прилагаются* *</w:t>
      </w:r>
    </w:p>
    <w:p>
      <w:pPr>
        <w:pStyle w:val="Style10"/>
        <w:framePr w:w="9677" w:h="1080" w:hRule="exact" w:wrap="none" w:vAnchor="page" w:hAnchor="page" w:x="801" w:y="8388"/>
        <w:tabs>
          <w:tab w:leader="underscore" w:pos="3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bookmarkStart w:id="0" w:name="bookmark0"/>
      <w:r>
        <w:rPr>
          <w:rStyle w:val="CharStyle12"/>
          <w:b w:val="0"/>
          <w:bCs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  <w:tab/>
      </w:r>
      <w:bookmarkEnd w:id="0"/>
    </w:p>
    <w:p>
      <w:pPr>
        <w:pStyle w:val="Style13"/>
        <w:framePr w:w="9677" w:h="1080" w:hRule="exact" w:wrap="none" w:vAnchor="page" w:hAnchor="page" w:x="801" w:y="8388"/>
        <w:tabs>
          <w:tab w:leader="underscore" w:pos="355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bookmarkStart w:id="1" w:name="bookmark1"/>
      <w:r>
        <w:rPr>
          <w:rStyle w:val="CharStyle15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  <w:tab/>
      </w:r>
      <w:bookmarkEnd w:id="1"/>
    </w:p>
    <w:p>
      <w:pPr>
        <w:pStyle w:val="Style5"/>
        <w:framePr w:w="9677" w:h="1080" w:hRule="exact" w:wrap="none" w:vAnchor="page" w:hAnchor="page" w:x="801" w:y="8388"/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Дополнительные документы</w:t>
      </w:r>
    </w:p>
    <w:p>
      <w:pPr>
        <w:pStyle w:val="Style5"/>
        <w:framePr w:w="9677" w:h="2052" w:hRule="exact" w:wrap="none" w:vAnchor="page" w:hAnchor="page" w:x="801" w:y="9938"/>
        <w:widowControl w:val="0"/>
        <w:keepNext w:val="0"/>
        <w:keepLines w:val="0"/>
        <w:shd w:val="clear" w:color="auto" w:fill="auto"/>
        <w:bidi w:val="0"/>
        <w:jc w:val="both"/>
        <w:spacing w:before="0" w:after="214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 получения результата муниципальной услуги*:</w:t>
      </w:r>
    </w:p>
    <w:p>
      <w:pPr>
        <w:pStyle w:val="Style5"/>
        <w:framePr w:w="9677" w:h="2052" w:hRule="exact" w:wrap="none" w:vAnchor="page" w:hAnchor="page" w:x="801" w:y="9938"/>
        <w:tabs>
          <w:tab w:leader="underscore" w:pos="1999" w:val="left"/>
          <w:tab w:leader="underscore" w:pos="4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Лично</w:t>
        <w:tab/>
        <w:tab/>
      </w:r>
    </w:p>
    <w:p>
      <w:pPr>
        <w:pStyle w:val="Style5"/>
        <w:framePr w:w="9677" w:h="2052" w:hRule="exact" w:wrap="none" w:vAnchor="page" w:hAnchor="page" w:x="801" w:y="9938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(МФЦ / Администрация)</w:t>
      </w:r>
    </w:p>
    <w:p>
      <w:pPr>
        <w:pStyle w:val="Style5"/>
        <w:framePr w:w="9677" w:h="2052" w:hRule="exact" w:wrap="none" w:vAnchor="page" w:hAnchor="page" w:x="801" w:y="9938"/>
        <w:tabs>
          <w:tab w:leader="underscore" w:pos="4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почтовым отправлением</w:t>
        <w:tab/>
      </w:r>
    </w:p>
    <w:p>
      <w:pPr>
        <w:pStyle w:val="Style5"/>
        <w:framePr w:w="9677" w:h="2052" w:hRule="exact" w:wrap="none" w:vAnchor="page" w:hAnchor="page" w:x="801" w:y="9938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(почтовый адрес)</w:t>
      </w:r>
    </w:p>
    <w:p>
      <w:pPr>
        <w:pStyle w:val="Style5"/>
        <w:framePr w:w="9677" w:h="2052" w:hRule="exact" w:wrap="none" w:vAnchor="page" w:hAnchor="page" w:x="801" w:y="9938"/>
        <w:tabs>
          <w:tab w:leader="underscore" w:pos="4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электронной почтой</w:t>
        <w:tab/>
      </w:r>
    </w:p>
    <w:p>
      <w:pPr>
        <w:pStyle w:val="Style5"/>
        <w:framePr w:w="9677" w:h="2052" w:hRule="exact" w:wrap="none" w:vAnchor="page" w:hAnchor="page" w:x="801" w:y="9938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электронной почты)</w:t>
      </w:r>
    </w:p>
    <w:p>
      <w:pPr>
        <w:pStyle w:val="Style16"/>
        <w:framePr w:w="3499" w:h="515" w:hRule="exact" w:wrap="none" w:vAnchor="page" w:hAnchor="page" w:x="888" w:y="12493"/>
        <w:tabs>
          <w:tab w:leader="underscore" w:pos="3470" w:val="left"/>
        </w:tabs>
        <w:widowControl w:val="0"/>
        <w:keepNext w:val="0"/>
        <w:keepLines w:val="0"/>
        <w:shd w:val="clear" w:color="auto" w:fill="auto"/>
        <w:bidi w:val="0"/>
        <w:spacing w:before="0" w:after="18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Заявитель</w:t>
        <w:tab/>
      </w:r>
    </w:p>
    <w:p>
      <w:pPr>
        <w:pStyle w:val="Style16"/>
        <w:framePr w:w="3499" w:h="515" w:hRule="exact" w:wrap="none" w:vAnchor="page" w:hAnchor="page" w:x="888" w:y="12493"/>
        <w:tabs>
          <w:tab w:leader="none" w:pos="2631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(Ф.И.О.)</w:t>
        <w:tab/>
        <w:t>(подпись)</w:t>
      </w:r>
    </w:p>
    <w:p>
      <w:pPr>
        <w:pStyle w:val="Style16"/>
        <w:framePr w:wrap="none" w:vAnchor="page" w:hAnchor="page" w:x="892" w:y="1352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М.П.</w:t>
      </w:r>
    </w:p>
    <w:p>
      <w:pPr>
        <w:pStyle w:val="Style16"/>
        <w:framePr w:wrap="none" w:vAnchor="page" w:hAnchor="page" w:x="2620" w:y="1326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 г.</w:t>
      </w:r>
    </w:p>
    <w:p>
      <w:pPr>
        <w:pStyle w:val="Style16"/>
        <w:framePr w:w="8371" w:h="581" w:hRule="exact" w:wrap="none" w:vAnchor="page" w:hAnchor="page" w:x="888" w:y="14558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12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Заголовок №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12">
    <w:name w:val="Заголовок №1 + Lucida Sans Unicode"/>
    <w:basedOn w:val="CharStyle11"/>
    <w:rPr>
      <w:lang w:val="ru-RU" w:eastAsia="ru-RU" w:bidi="ru-RU"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4">
    <w:name w:val="Заголовок №2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character" w:customStyle="1" w:styleId="CharStyle15">
    <w:name w:val="Заголовок №2 + 10 pt"/>
    <w:basedOn w:val="CharStyle1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7">
    <w:name w:val="Сноска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right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both"/>
      <w:spacing w:before="540" w:after="5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jc w:val="both"/>
      <w:outlineLvl w:val="0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both"/>
      <w:outlineLvl w:val="1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Lucida Sans Unicode" w:eastAsia="Lucida Sans Unicode" w:hAnsi="Lucida Sans Unicode" w:cs="Lucida Sans Unicode"/>
    </w:rPr>
  </w:style>
  <w:style w:type="paragraph" w:customStyle="1" w:styleId="Style16">
    <w:name w:val="Сноска"/>
    <w:basedOn w:val="Normal"/>
    <w:link w:val="CharStyle17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