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1F" w:rsidRDefault="00B1541F" w:rsidP="00B154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работы</w:t>
      </w:r>
    </w:p>
    <w:p w:rsidR="00B1541F" w:rsidRDefault="00B1541F" w:rsidP="00B154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трехсторонней комиссии по регулированию социально-трудовых отношений</w:t>
      </w:r>
    </w:p>
    <w:p w:rsidR="00B1541F" w:rsidRDefault="00B1541F" w:rsidP="00B154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2025 год</w:t>
      </w:r>
    </w:p>
    <w:tbl>
      <w:tblPr>
        <w:tblW w:w="10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720"/>
        <w:gridCol w:w="5558"/>
        <w:gridCol w:w="1559"/>
        <w:gridCol w:w="2978"/>
      </w:tblGrid>
      <w:tr w:rsidR="00B1541F" w:rsidTr="00B154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Рассматриваемые вопросы на заседаниях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Периоды </w:t>
            </w:r>
          </w:p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B1541F" w:rsidTr="00B154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1541F" w:rsidTr="00B1541F">
        <w:trPr>
          <w:trHeight w:val="14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1541F" w:rsidRDefault="00B1541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ind w:lef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Трудоустройство участников СВО и членов их семей.</w:t>
            </w:r>
          </w:p>
          <w:p w:rsidR="00B1541F" w:rsidRDefault="00B1541F">
            <w:pPr>
              <w:spacing w:line="276" w:lineRule="auto"/>
              <w:ind w:left="61"/>
              <w:jc w:val="both"/>
              <w:rPr>
                <w:sz w:val="26"/>
                <w:szCs w:val="26"/>
              </w:rPr>
            </w:pPr>
          </w:p>
          <w:p w:rsidR="00B1541F" w:rsidRDefault="00B1541F">
            <w:pPr>
              <w:spacing w:line="276" w:lineRule="auto"/>
              <w:ind w:lef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О мерах, принимаемых сторонами социального партнерства, по адаптации вернувшихся участников СВО в социальной и производственной среде</w:t>
            </w:r>
          </w:p>
          <w:p w:rsidR="00B1541F" w:rsidRDefault="00B1541F">
            <w:pPr>
              <w:spacing w:line="276" w:lineRule="auto"/>
              <w:ind w:left="61"/>
              <w:jc w:val="both"/>
              <w:rPr>
                <w:sz w:val="26"/>
                <w:szCs w:val="26"/>
              </w:rPr>
            </w:pPr>
          </w:p>
          <w:p w:rsidR="00B1541F" w:rsidRDefault="00B1541F">
            <w:pPr>
              <w:spacing w:line="276" w:lineRule="auto"/>
              <w:ind w:left="61"/>
              <w:jc w:val="both"/>
              <w:rPr>
                <w:sz w:val="26"/>
                <w:szCs w:val="26"/>
              </w:rPr>
            </w:pPr>
          </w:p>
          <w:p w:rsidR="00B1541F" w:rsidRDefault="00B1541F">
            <w:pPr>
              <w:tabs>
                <w:tab w:val="left" w:pos="1280"/>
              </w:tabs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  <w:t>О мерах поддержки участников специальной военной операции и их семей в Пограничном муниципальном округе</w:t>
            </w:r>
          </w:p>
          <w:p w:rsidR="00B1541F" w:rsidRDefault="00B1541F">
            <w:pPr>
              <w:spacing w:line="276" w:lineRule="auto"/>
              <w:ind w:left="61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отделения КГКУ «Приморский центр занятости населения по Пограничному округу</w:t>
            </w:r>
          </w:p>
        </w:tc>
      </w:tr>
      <w:tr w:rsidR="00B1541F" w:rsidTr="00B1541F">
        <w:trPr>
          <w:trHeight w:val="11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работы по профессиональной ориентации учащихся и выпускников школ.             О целевой подготовке наиболее востребованных специалистов.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образования Администрации Пограничного МО</w:t>
            </w:r>
          </w:p>
        </w:tc>
      </w:tr>
      <w:tr w:rsidR="00B1541F" w:rsidTr="00B1541F">
        <w:trPr>
          <w:trHeight w:val="40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работе по развитию спорта в Пограничном муниципальном округе и популяризации здорового образа жизни среди населения.</w:t>
            </w:r>
          </w:p>
          <w:p w:rsidR="00B1541F" w:rsidRDefault="00B1541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B1541F" w:rsidRDefault="00B1541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B1541F" w:rsidRDefault="00B1541F">
            <w:pPr>
              <w:spacing w:after="160"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highlight w:val="yellow"/>
                <w:lang w:eastAsia="en-US"/>
              </w:rPr>
              <w:t>О развитии, поддержке спорта и здорового образа жизни в Пограничном муниципальном округе.</w:t>
            </w:r>
          </w:p>
          <w:p w:rsidR="00B1541F" w:rsidRDefault="00B1541F">
            <w:pPr>
              <w:spacing w:after="160"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1541F" w:rsidRDefault="00B1541F">
            <w:pPr>
              <w:tabs>
                <w:tab w:val="left" w:pos="1253"/>
              </w:tabs>
              <w:spacing w:after="160" w:line="276" w:lineRule="auto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highlight w:val="yellow"/>
                <w:lang w:eastAsia="en-US"/>
              </w:rPr>
              <w:t>Развитие и реализация комплекса ГТО в трудовых коллективах предприятий и организаций Пограничного МО</w:t>
            </w:r>
          </w:p>
          <w:p w:rsidR="00B1541F" w:rsidRDefault="00B1541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главы Администрации по развитию физкультуры и спорта.</w:t>
            </w:r>
          </w:p>
        </w:tc>
      </w:tr>
      <w:tr w:rsidR="00B1541F" w:rsidTr="00B1541F">
        <w:trPr>
          <w:trHeight w:val="15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after="160"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highlight w:val="yellow"/>
                <w:lang w:eastAsia="en-US"/>
              </w:rPr>
              <w:t>Диспансеризация населения Пограничном муниципальном округе в 2025 году</w:t>
            </w:r>
          </w:p>
          <w:p w:rsidR="00B1541F" w:rsidRDefault="00B1541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1541F" w:rsidTr="00B1541F">
        <w:trPr>
          <w:trHeight w:val="10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 итогах детской оздоровительной компании и занятости детей и подростков в летний период 2025 года.</w:t>
            </w:r>
          </w:p>
          <w:p w:rsidR="00B1541F" w:rsidRDefault="00B1541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B1541F" w:rsidRDefault="00B1541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333333"/>
                <w:sz w:val="26"/>
                <w:szCs w:val="26"/>
                <w:highlight w:val="yellow"/>
                <w:lang w:eastAsia="en-US"/>
              </w:rPr>
              <w:t>Временное трудоустройство несовершеннолетних граждан в возрасте от 14 до 18 лет в свободное от учебы время и во время каникул</w:t>
            </w:r>
          </w:p>
          <w:p w:rsidR="00B1541F" w:rsidRDefault="00B1541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Начальник отдела образования Администрации Пограничного МО</w:t>
            </w:r>
          </w:p>
        </w:tc>
      </w:tr>
      <w:tr w:rsidR="00B1541F" w:rsidTr="00B1541F">
        <w:trPr>
          <w:trHeight w:val="10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after="160" w:line="276" w:lineRule="auto"/>
              <w:rPr>
                <w:highlight w:val="yellow"/>
              </w:rPr>
            </w:pPr>
            <w:r>
              <w:rPr>
                <w:highlight w:val="yellow"/>
              </w:rPr>
              <w:t>О Всероссийской акции профсоюзов в рамках Всемирного дня действий «За достойный труд!»</w:t>
            </w:r>
          </w:p>
          <w:p w:rsidR="00B1541F" w:rsidRDefault="00B1541F">
            <w:pPr>
              <w:spacing w:line="276" w:lineRule="auto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541F" w:rsidTr="00B1541F">
        <w:trPr>
          <w:trHeight w:val="10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tabs>
                <w:tab w:val="left" w:pos="1080"/>
              </w:tabs>
              <w:spacing w:after="160"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highlight w:val="yellow"/>
                <w:lang w:eastAsia="en-US"/>
              </w:rPr>
              <w:t>О выполнении работодателями условий коллективных договоров (по согласованию)</w:t>
            </w:r>
          </w:p>
          <w:p w:rsidR="00B1541F" w:rsidRDefault="00B1541F">
            <w:pPr>
              <w:spacing w:after="160" w:line="276" w:lineRule="auto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541F" w:rsidTr="00B1541F">
        <w:trPr>
          <w:trHeight w:val="10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after="160"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highlight w:val="yellow"/>
                <w:lang w:eastAsia="en-US"/>
              </w:rPr>
              <w:t>Мероприятия по профилактике гриппа и острых респираторных вирусных инфекций  в 2025 году. Вакцинация как профилактика инфекционных заболеваний</w:t>
            </w:r>
          </w:p>
          <w:p w:rsidR="00B1541F" w:rsidRDefault="00B1541F">
            <w:pPr>
              <w:tabs>
                <w:tab w:val="left" w:pos="1080"/>
              </w:tabs>
              <w:spacing w:after="160" w:line="276" w:lineRule="auto"/>
              <w:rPr>
                <w:rFonts w:eastAsia="Calibri"/>
                <w:sz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541F" w:rsidTr="00B1541F">
        <w:trPr>
          <w:trHeight w:val="31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tabs>
                <w:tab w:val="left" w:pos="1557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реализации программ:</w:t>
            </w:r>
          </w:p>
          <w:p w:rsidR="00B1541F" w:rsidRDefault="00B1541F">
            <w:pPr>
              <w:tabs>
                <w:tab w:val="left" w:pos="1557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«Земский учитель»,</w:t>
            </w:r>
          </w:p>
          <w:p w:rsidR="00B1541F" w:rsidRDefault="00B1541F">
            <w:pPr>
              <w:tabs>
                <w:tab w:val="left" w:pos="1557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«Земский доктор»,</w:t>
            </w:r>
          </w:p>
          <w:p w:rsidR="00B1541F" w:rsidRDefault="00B1541F">
            <w:pPr>
              <w:tabs>
                <w:tab w:val="left" w:pos="1557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shd w:val="clear" w:color="auto" w:fill="FFFFFF"/>
              </w:rPr>
              <w:t>Земский работник культуры</w:t>
            </w:r>
            <w:r>
              <w:rPr>
                <w:sz w:val="26"/>
                <w:szCs w:val="26"/>
              </w:rPr>
              <w:t xml:space="preserve">» </w:t>
            </w:r>
          </w:p>
          <w:p w:rsidR="00B1541F" w:rsidRDefault="00B1541F">
            <w:pPr>
              <w:tabs>
                <w:tab w:val="left" w:pos="1557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Пограничном муниципальном округе.</w:t>
            </w:r>
          </w:p>
          <w:p w:rsidR="00B1541F" w:rsidRDefault="00B1541F">
            <w:pPr>
              <w:tabs>
                <w:tab w:val="left" w:pos="1557"/>
              </w:tabs>
              <w:spacing w:line="276" w:lineRule="auto"/>
              <w:rPr>
                <w:sz w:val="26"/>
                <w:szCs w:val="26"/>
              </w:rPr>
            </w:pPr>
          </w:p>
          <w:p w:rsidR="00B1541F" w:rsidRDefault="00B1541F">
            <w:pPr>
              <w:tabs>
                <w:tab w:val="left" w:pos="1557"/>
              </w:tabs>
              <w:spacing w:line="276" w:lineRule="auto"/>
              <w:rPr>
                <w:sz w:val="26"/>
                <w:szCs w:val="26"/>
              </w:rPr>
            </w:pPr>
          </w:p>
          <w:p w:rsidR="00B1541F" w:rsidRDefault="00B1541F">
            <w:pPr>
              <w:tabs>
                <w:tab w:val="left" w:pos="1557"/>
              </w:tabs>
              <w:spacing w:line="276" w:lineRule="auto"/>
              <w:rPr>
                <w:sz w:val="26"/>
                <w:szCs w:val="26"/>
              </w:rPr>
            </w:pPr>
          </w:p>
          <w:p w:rsidR="00B1541F" w:rsidRDefault="00B1541F">
            <w:pPr>
              <w:spacing w:after="160"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highlight w:val="yellow"/>
                <w:lang w:eastAsia="en-US"/>
              </w:rPr>
              <w:t>Организация работы по привлечению молодых специалистов, по профориентации в учреждениях образования, культуры и здравоохранения</w:t>
            </w:r>
          </w:p>
          <w:p w:rsidR="00B1541F" w:rsidRDefault="00B1541F">
            <w:pPr>
              <w:tabs>
                <w:tab w:val="left" w:pos="1557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образования Администрации Пограничного МО,</w:t>
            </w:r>
          </w:p>
          <w:p w:rsidR="00B1541F" w:rsidRDefault="00B1541F">
            <w:pPr>
              <w:spacing w:line="276" w:lineRule="auto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 ГБУЗ «Пограничная ЦРБ»,</w:t>
            </w:r>
          </w:p>
          <w:p w:rsidR="00B1541F" w:rsidRDefault="00B1541F">
            <w:pPr>
              <w:spacing w:line="276" w:lineRule="auto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культуры Администрации Пограничного МО.</w:t>
            </w:r>
          </w:p>
        </w:tc>
      </w:tr>
      <w:tr w:rsidR="00B1541F" w:rsidTr="00B1541F">
        <w:trPr>
          <w:trHeight w:val="31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after="160"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Реализация муниципальной программы «Реализация государственной молодежной политики на территории Пограничного МО»  за 2024 год и 1 полугодие 2025 года</w:t>
            </w:r>
          </w:p>
          <w:p w:rsidR="00B1541F" w:rsidRDefault="00B1541F">
            <w:pPr>
              <w:tabs>
                <w:tab w:val="left" w:pos="1557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B1541F" w:rsidTr="00B1541F">
        <w:trPr>
          <w:trHeight w:val="8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квотировании рабочих мест для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Начальник отделения КГКУ «Приморский центр занятости населения по Пограничному округу</w:t>
            </w:r>
          </w:p>
        </w:tc>
      </w:tr>
      <w:tr w:rsidR="00B1541F" w:rsidTr="00B1541F">
        <w:trPr>
          <w:trHeight w:val="15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1541F" w:rsidRDefault="00B1541F">
            <w:pPr>
              <w:spacing w:line="276" w:lineRule="auto"/>
              <w:rPr>
                <w:sz w:val="26"/>
                <w:szCs w:val="26"/>
              </w:rPr>
            </w:pPr>
          </w:p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both"/>
            </w:pPr>
            <w:r>
              <w:t>О состоянии  условий и охраны труда, профилактики профзаболеваний и производственного травматизма в организациях муниципального округа.</w:t>
            </w:r>
          </w:p>
          <w:p w:rsidR="00B1541F" w:rsidRDefault="00B1541F">
            <w:pPr>
              <w:spacing w:line="276" w:lineRule="auto"/>
              <w:jc w:val="both"/>
            </w:pPr>
          </w:p>
          <w:p w:rsidR="00B1541F" w:rsidRDefault="00B1541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highlight w:val="yellow"/>
              </w:rPr>
              <w:t>Применение концепции нулевого травматизма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1541F" w:rsidRDefault="00B1541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Главный специалист по государственному управлению охраной труда Пограничного МО</w:t>
            </w:r>
          </w:p>
        </w:tc>
      </w:tr>
      <w:tr w:rsidR="00B1541F" w:rsidTr="00B1541F">
        <w:trPr>
          <w:trHeight w:val="14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both"/>
            </w:pPr>
            <w:r>
              <w:t>Реализация мероприятий по поиску работы в соответствии с Постановлением Правительства Приморского края от 03.03.2020 № 172пп «Об утверждении Положения о размерах, условиях, порядке назначения и выплаты государственной социальной помощи на основании социального контракта.</w:t>
            </w:r>
          </w:p>
          <w:p w:rsidR="00B1541F" w:rsidRDefault="00B1541F">
            <w:pPr>
              <w:spacing w:line="276" w:lineRule="auto"/>
              <w:jc w:val="both"/>
            </w:pPr>
          </w:p>
          <w:p w:rsidR="00B1541F" w:rsidRDefault="00B154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1541F" w:rsidRDefault="00B1541F">
            <w:pPr>
              <w:tabs>
                <w:tab w:val="left" w:pos="893"/>
              </w:tabs>
              <w:spacing w:after="160" w:line="276" w:lineRule="auto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highlight w:val="yellow"/>
                <w:lang w:eastAsia="en-US"/>
              </w:rPr>
              <w:t>Реализация мероприятий активной политики занятости: «Организация оплачиваемых общественных работ», «Временное трудоустройство испытывающих трудности в поиске работы»</w:t>
            </w:r>
          </w:p>
          <w:p w:rsidR="00B1541F" w:rsidRDefault="00B1541F">
            <w:pPr>
              <w:spacing w:line="276" w:lineRule="auto"/>
              <w:jc w:val="both"/>
            </w:pPr>
          </w:p>
          <w:p w:rsidR="00B1541F" w:rsidRDefault="00B1541F">
            <w:pPr>
              <w:spacing w:line="276" w:lineRule="auto"/>
              <w:jc w:val="both"/>
            </w:pPr>
          </w:p>
          <w:p w:rsidR="00B1541F" w:rsidRDefault="00B1541F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1541F" w:rsidRDefault="00B1541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Начальник отдела по Пограничному муниципальному округу отделения по Ханкайскому муниципальному округу КГКУ «ЦСПНПК» </w:t>
            </w:r>
          </w:p>
        </w:tc>
      </w:tr>
      <w:tr w:rsidR="00B1541F" w:rsidTr="00B1541F">
        <w:trPr>
          <w:trHeight w:val="14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after="1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Об исполнении решений, принятых трехсторонней комиссией по регулированию социально-трудовых отношений в 2025 году</w:t>
            </w:r>
          </w:p>
          <w:p w:rsidR="00B1541F" w:rsidRDefault="00B154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541F" w:rsidTr="00B1541F">
        <w:trPr>
          <w:trHeight w:val="14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after="16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>О ходе реализации мероприятий по молодежной политике, предусмотренных в Соглашении, меры социальной поддержки молодежи</w:t>
            </w:r>
          </w:p>
          <w:p w:rsidR="00B1541F" w:rsidRDefault="00B1541F">
            <w:pPr>
              <w:spacing w:after="160"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541F" w:rsidTr="00B1541F">
        <w:trPr>
          <w:trHeight w:val="14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after="160"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О реализации профсоюзного контроля в области охраны труда в ПМО</w:t>
            </w:r>
          </w:p>
          <w:p w:rsidR="00B1541F" w:rsidRDefault="00B1541F">
            <w:pPr>
              <w:spacing w:after="160" w:line="276" w:lineRule="auto"/>
              <w:rPr>
                <w:rFonts w:eastAsia="Calibri"/>
                <w:sz w:val="28"/>
                <w:lang w:eastAsia="en-US"/>
              </w:rPr>
            </w:pPr>
          </w:p>
          <w:p w:rsidR="00B1541F" w:rsidRDefault="00B1541F">
            <w:pPr>
              <w:spacing w:after="160" w:line="276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541F" w:rsidTr="00B1541F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плана работы комиссии на 2026год.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  <w:p w:rsidR="00B1541F" w:rsidRDefault="00B154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F" w:rsidRDefault="00B1541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</w:tr>
    </w:tbl>
    <w:p w:rsidR="00B1541F" w:rsidRDefault="00B1541F" w:rsidP="00B1541F">
      <w:pPr>
        <w:rPr>
          <w:sz w:val="26"/>
          <w:szCs w:val="26"/>
        </w:rPr>
      </w:pPr>
    </w:p>
    <w:p w:rsidR="00240453" w:rsidRPr="00B1541F" w:rsidRDefault="00240453" w:rsidP="00B1541F">
      <w:pPr>
        <w:rPr>
          <w:szCs w:val="26"/>
        </w:rPr>
      </w:pPr>
    </w:p>
    <w:sectPr w:rsidR="00240453" w:rsidRPr="00B1541F" w:rsidSect="00F35AD3">
      <w:headerReference w:type="even" r:id="rId7"/>
      <w:headerReference w:type="default" r:id="rId8"/>
      <w:pgSz w:w="11906" w:h="16838"/>
      <w:pgMar w:top="993" w:right="386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F23" w:rsidRDefault="00F94F23" w:rsidP="0031749E">
      <w:r>
        <w:separator/>
      </w:r>
    </w:p>
  </w:endnote>
  <w:endnote w:type="continuationSeparator" w:id="1">
    <w:p w:rsidR="00F94F23" w:rsidRDefault="00F94F23" w:rsidP="00317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F23" w:rsidRDefault="00F94F23" w:rsidP="0031749E">
      <w:r>
        <w:separator/>
      </w:r>
    </w:p>
  </w:footnote>
  <w:footnote w:type="continuationSeparator" w:id="1">
    <w:p w:rsidR="00F94F23" w:rsidRDefault="00F94F23" w:rsidP="00317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D0" w:rsidRDefault="00FF6E96" w:rsidP="00E16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31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AD0" w:rsidRDefault="00F94F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D0" w:rsidRDefault="00FF6E96" w:rsidP="00E16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31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541F">
      <w:rPr>
        <w:rStyle w:val="a5"/>
        <w:noProof/>
      </w:rPr>
      <w:t>3</w:t>
    </w:r>
    <w:r>
      <w:rPr>
        <w:rStyle w:val="a5"/>
      </w:rPr>
      <w:fldChar w:fldCharType="end"/>
    </w:r>
  </w:p>
  <w:p w:rsidR="00360AD0" w:rsidRDefault="00F94F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288A"/>
    <w:multiLevelType w:val="hybridMultilevel"/>
    <w:tmpl w:val="39A8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186"/>
    <w:rsid w:val="00006C49"/>
    <w:rsid w:val="000D0C8B"/>
    <w:rsid w:val="000D1655"/>
    <w:rsid w:val="000D20F9"/>
    <w:rsid w:val="00131E28"/>
    <w:rsid w:val="001662F1"/>
    <w:rsid w:val="00172443"/>
    <w:rsid w:val="002329F5"/>
    <w:rsid w:val="002345C7"/>
    <w:rsid w:val="00240453"/>
    <w:rsid w:val="0025682A"/>
    <w:rsid w:val="00316878"/>
    <w:rsid w:val="0031749E"/>
    <w:rsid w:val="003714D1"/>
    <w:rsid w:val="00392F8F"/>
    <w:rsid w:val="003B7A93"/>
    <w:rsid w:val="003C629B"/>
    <w:rsid w:val="003D25E5"/>
    <w:rsid w:val="004310C7"/>
    <w:rsid w:val="004464B0"/>
    <w:rsid w:val="00473369"/>
    <w:rsid w:val="00496A48"/>
    <w:rsid w:val="004A0AC2"/>
    <w:rsid w:val="004B2202"/>
    <w:rsid w:val="005345E5"/>
    <w:rsid w:val="00597269"/>
    <w:rsid w:val="005A15B9"/>
    <w:rsid w:val="005F3177"/>
    <w:rsid w:val="00605F6B"/>
    <w:rsid w:val="00667518"/>
    <w:rsid w:val="00667F6F"/>
    <w:rsid w:val="00672ADE"/>
    <w:rsid w:val="00675E7C"/>
    <w:rsid w:val="00697F9C"/>
    <w:rsid w:val="006A2666"/>
    <w:rsid w:val="006A54DC"/>
    <w:rsid w:val="006D4647"/>
    <w:rsid w:val="00713995"/>
    <w:rsid w:val="00715BB0"/>
    <w:rsid w:val="00717C8A"/>
    <w:rsid w:val="007C33C9"/>
    <w:rsid w:val="00805B0B"/>
    <w:rsid w:val="00807346"/>
    <w:rsid w:val="00893341"/>
    <w:rsid w:val="008D63D0"/>
    <w:rsid w:val="008D6E31"/>
    <w:rsid w:val="008E298F"/>
    <w:rsid w:val="008E6CB6"/>
    <w:rsid w:val="009D09B4"/>
    <w:rsid w:val="009E0A99"/>
    <w:rsid w:val="009E5A5C"/>
    <w:rsid w:val="00A25B39"/>
    <w:rsid w:val="00A47DB5"/>
    <w:rsid w:val="00A62E30"/>
    <w:rsid w:val="00A74063"/>
    <w:rsid w:val="00A929A7"/>
    <w:rsid w:val="00AA566B"/>
    <w:rsid w:val="00AA66D8"/>
    <w:rsid w:val="00AC233B"/>
    <w:rsid w:val="00AC48C3"/>
    <w:rsid w:val="00AE63C9"/>
    <w:rsid w:val="00B1541F"/>
    <w:rsid w:val="00B50A13"/>
    <w:rsid w:val="00B65B08"/>
    <w:rsid w:val="00BD0725"/>
    <w:rsid w:val="00C23186"/>
    <w:rsid w:val="00C429A0"/>
    <w:rsid w:val="00C651C2"/>
    <w:rsid w:val="00CD150A"/>
    <w:rsid w:val="00CE6B00"/>
    <w:rsid w:val="00D323FE"/>
    <w:rsid w:val="00D35EAC"/>
    <w:rsid w:val="00D47953"/>
    <w:rsid w:val="00D546A6"/>
    <w:rsid w:val="00DB1E74"/>
    <w:rsid w:val="00DE0F40"/>
    <w:rsid w:val="00DF3DEE"/>
    <w:rsid w:val="00E813F3"/>
    <w:rsid w:val="00EB4974"/>
    <w:rsid w:val="00EC38B5"/>
    <w:rsid w:val="00EE04CA"/>
    <w:rsid w:val="00F35AD3"/>
    <w:rsid w:val="00F35FED"/>
    <w:rsid w:val="00F63A67"/>
    <w:rsid w:val="00F65AFA"/>
    <w:rsid w:val="00F7228A"/>
    <w:rsid w:val="00F82BEA"/>
    <w:rsid w:val="00F87236"/>
    <w:rsid w:val="00F94F23"/>
    <w:rsid w:val="00FF11DE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1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3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3186"/>
  </w:style>
  <w:style w:type="paragraph" w:styleId="a6">
    <w:name w:val="List Paragraph"/>
    <w:basedOn w:val="a"/>
    <w:uiPriority w:val="34"/>
    <w:qFormat/>
    <w:rsid w:val="00AA56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17</cp:revision>
  <cp:lastPrinted>2021-05-21T06:14:00Z</cp:lastPrinted>
  <dcterms:created xsi:type="dcterms:W3CDTF">2021-05-21T01:37:00Z</dcterms:created>
  <dcterms:modified xsi:type="dcterms:W3CDTF">2024-10-04T05:53:00Z</dcterms:modified>
</cp:coreProperties>
</file>